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6EE02" w14:textId="77777777" w:rsidR="00AB531A" w:rsidRDefault="00AB531A" w:rsidP="00E85603">
      <w:pPr>
        <w:pStyle w:val="ConsPlusNormal"/>
        <w:ind w:right="-2" w:firstLine="0"/>
        <w:jc w:val="center"/>
        <w:rPr>
          <w:rFonts w:ascii="Times New Roman" w:eastAsia="Times New Roman" w:hAnsi="Times New Roman" w:cs="Times New Roman"/>
          <w:b/>
          <w:bCs/>
          <w:sz w:val="28"/>
          <w:szCs w:val="28"/>
        </w:rPr>
      </w:pPr>
    </w:p>
    <w:p w14:paraId="0189CEE2"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1ED26A94"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275DBFC9" w14:textId="77777777" w:rsidR="00B60F13" w:rsidRDefault="00B60F13" w:rsidP="00E85603">
      <w:pPr>
        <w:pStyle w:val="ConsPlusNormal"/>
        <w:ind w:right="-2" w:firstLine="0"/>
        <w:jc w:val="center"/>
        <w:rPr>
          <w:rFonts w:ascii="Times New Roman" w:eastAsia="Times New Roman" w:hAnsi="Times New Roman" w:cs="Times New Roman"/>
          <w:b/>
          <w:bCs/>
          <w:sz w:val="28"/>
          <w:szCs w:val="28"/>
        </w:rPr>
      </w:pPr>
    </w:p>
    <w:p w14:paraId="094F6545"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45ECBB34"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25D6A5C0"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36A18F77"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6F09A477"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5FF75A12"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2F4753A9" w14:textId="77777777" w:rsidR="00F65A93" w:rsidRDefault="00F65A93" w:rsidP="00E85603">
      <w:pPr>
        <w:pStyle w:val="ConsPlusNormal"/>
        <w:ind w:right="-2" w:firstLine="0"/>
        <w:jc w:val="center"/>
        <w:rPr>
          <w:rFonts w:ascii="Times New Roman" w:eastAsia="Times New Roman" w:hAnsi="Times New Roman" w:cs="Times New Roman"/>
          <w:b/>
          <w:bCs/>
          <w:sz w:val="28"/>
          <w:szCs w:val="28"/>
        </w:rPr>
      </w:pPr>
    </w:p>
    <w:p w14:paraId="5E613C2E" w14:textId="77777777" w:rsidR="00F65A93" w:rsidRPr="00450B29" w:rsidRDefault="00F65A93" w:rsidP="00E85603">
      <w:pPr>
        <w:pStyle w:val="ConsPlusNormal"/>
        <w:ind w:right="-2" w:firstLine="0"/>
        <w:jc w:val="center"/>
        <w:rPr>
          <w:rFonts w:ascii="Times New Roman" w:eastAsia="Times New Roman" w:hAnsi="Times New Roman" w:cs="Times New Roman"/>
          <w:b/>
          <w:bCs/>
          <w:sz w:val="28"/>
          <w:szCs w:val="28"/>
        </w:rPr>
      </w:pPr>
    </w:p>
    <w:p w14:paraId="2A8DF6A9" w14:textId="77777777" w:rsidR="00A26F1A" w:rsidRPr="002528B4" w:rsidRDefault="00A26F1A" w:rsidP="00A26F1A">
      <w:pPr>
        <w:pStyle w:val="ConsPlusNormal"/>
        <w:ind w:right="-2" w:firstLine="0"/>
        <w:jc w:val="center"/>
        <w:rPr>
          <w:rFonts w:ascii="Times New Roman" w:hAnsi="Times New Roman" w:cs="Times New Roman"/>
          <w:i/>
          <w:iCs/>
          <w:sz w:val="24"/>
          <w:szCs w:val="24"/>
        </w:rPr>
      </w:pPr>
      <w:r>
        <w:rPr>
          <w:rFonts w:ascii="Times New Roman" w:hAnsi="Times New Roman" w:cs="Times New Roman"/>
          <w:b/>
          <w:bCs/>
          <w:sz w:val="28"/>
          <w:szCs w:val="28"/>
        </w:rPr>
        <w:t>Д</w:t>
      </w:r>
      <w:r w:rsidRPr="00450B29">
        <w:rPr>
          <w:rFonts w:ascii="Times New Roman" w:hAnsi="Times New Roman" w:cs="Times New Roman"/>
          <w:b/>
          <w:bCs/>
          <w:sz w:val="28"/>
          <w:szCs w:val="28"/>
        </w:rPr>
        <w:t>оговор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Pr>
          <w:rFonts w:ascii="Times New Roman" w:hAnsi="Times New Roman" w:cs="Times New Roman"/>
          <w:b/>
          <w:bCs/>
          <w:sz w:val="28"/>
          <w:szCs w:val="28"/>
        </w:rPr>
        <w:t xml:space="preserve">ПАО «Россети </w:t>
      </w:r>
      <w:r w:rsidRPr="00B77D9A">
        <w:rPr>
          <w:rFonts w:ascii="Times New Roman" w:hAnsi="Times New Roman" w:cs="Times New Roman"/>
          <w:b/>
          <w:bCs/>
          <w:sz w:val="28"/>
          <w:szCs w:val="28"/>
        </w:rPr>
        <w:t>Центр и Приволжь</w:t>
      </w:r>
      <w:r>
        <w:rPr>
          <w:rFonts w:ascii="Times New Roman" w:hAnsi="Times New Roman" w:cs="Times New Roman"/>
          <w:b/>
          <w:bCs/>
          <w:sz w:val="28"/>
          <w:szCs w:val="28"/>
        </w:rPr>
        <w:t>е</w:t>
      </w:r>
      <w:r w:rsidRPr="00B77D9A">
        <w:rPr>
          <w:rFonts w:ascii="Times New Roman" w:hAnsi="Times New Roman" w:cs="Times New Roman"/>
          <w:b/>
          <w:bCs/>
          <w:sz w:val="28"/>
          <w:szCs w:val="28"/>
        </w:rPr>
        <w:t>»</w:t>
      </w:r>
    </w:p>
    <w:p w14:paraId="233C7D00" w14:textId="77777777" w:rsidR="00A26F1A" w:rsidRPr="00450B29" w:rsidRDefault="00A26F1A" w:rsidP="00A26F1A">
      <w:pPr>
        <w:pStyle w:val="ConsPlusNormal"/>
        <w:ind w:right="-2" w:firstLine="0"/>
        <w:jc w:val="center"/>
        <w:rPr>
          <w:rFonts w:ascii="Times New Roman" w:hAnsi="Times New Roman" w:cs="Times New Roman"/>
          <w:i/>
          <w:iCs/>
          <w:sz w:val="24"/>
          <w:szCs w:val="24"/>
        </w:rPr>
      </w:pPr>
    </w:p>
    <w:p w14:paraId="6294270A" w14:textId="77777777" w:rsidR="00A26F1A" w:rsidRPr="00450B29" w:rsidRDefault="00A26F1A" w:rsidP="00A26F1A">
      <w:pPr>
        <w:pStyle w:val="ConsPlusNormal"/>
        <w:ind w:right="-2" w:firstLine="0"/>
        <w:jc w:val="center"/>
        <w:rPr>
          <w:rFonts w:ascii="Times New Roman" w:eastAsia="Times New Roman" w:hAnsi="Times New Roman" w:cs="Times New Roman"/>
          <w:b/>
          <w:bCs/>
          <w:sz w:val="28"/>
          <w:szCs w:val="28"/>
        </w:rPr>
      </w:pPr>
      <w:r w:rsidRPr="00A6669A">
        <w:rPr>
          <w:rFonts w:ascii="Times New Roman" w:hAnsi="Times New Roman" w:cs="Times New Roman"/>
          <w:b/>
          <w:bCs/>
          <w:sz w:val="28"/>
          <w:szCs w:val="28"/>
        </w:rPr>
        <w:t>от «__» ________ ___ г. №________</w:t>
      </w:r>
    </w:p>
    <w:p w14:paraId="5C146939" w14:textId="77777777" w:rsidR="00F65A93" w:rsidRPr="00A40078" w:rsidRDefault="00F65A93" w:rsidP="00F65A93">
      <w:pPr>
        <w:pStyle w:val="ConsPlusNormal"/>
        <w:ind w:right="-2" w:firstLine="709"/>
        <w:jc w:val="center"/>
        <w:rPr>
          <w:rFonts w:ascii="Times New Roman" w:eastAsia="Times New Roman" w:hAnsi="Times New Roman" w:cs="Times New Roman"/>
          <w:b/>
          <w:bCs/>
          <w:sz w:val="28"/>
          <w:szCs w:val="28"/>
        </w:rPr>
      </w:pPr>
    </w:p>
    <w:p w14:paraId="16159131" w14:textId="1D2757E4" w:rsidR="00F65A93" w:rsidRPr="003B3990" w:rsidRDefault="00F65A93" w:rsidP="00A45FD1">
      <w:pPr>
        <w:pStyle w:val="af"/>
        <w:ind w:right="-6" w:firstLine="426"/>
        <w:jc w:val="both"/>
        <w:rPr>
          <w:rFonts w:ascii="Times New Roman" w:eastAsia="Times New Roman" w:hAnsi="Times New Roman" w:cs="Times New Roman"/>
          <w:b/>
          <w:i/>
          <w:iCs/>
          <w:sz w:val="28"/>
          <w:szCs w:val="28"/>
        </w:rPr>
      </w:pPr>
      <w:r w:rsidRPr="0019705B">
        <w:rPr>
          <w:rFonts w:ascii="Times New Roman" w:hAnsi="Times New Roman" w:cs="Times New Roman"/>
          <w:b/>
          <w:bCs/>
          <w:sz w:val="28"/>
          <w:szCs w:val="28"/>
        </w:rPr>
        <w:t>«</w:t>
      </w:r>
      <w:r w:rsidR="00A5283C">
        <w:rPr>
          <w:rFonts w:ascii="Times New Roman" w:hAnsi="Times New Roman" w:cs="Times New Roman"/>
          <w:b/>
          <w:sz w:val="28"/>
          <w:szCs w:val="28"/>
        </w:rPr>
        <w:t xml:space="preserve">Реконструкция </w:t>
      </w:r>
      <w:r w:rsidR="00A5283C" w:rsidRPr="00A5283C">
        <w:rPr>
          <w:rFonts w:ascii="Times New Roman" w:hAnsi="Times New Roman" w:cs="Times New Roman"/>
          <w:b/>
          <w:sz w:val="28"/>
          <w:szCs w:val="28"/>
        </w:rPr>
        <w:t>ПС 110 кВ "Театрал</w:t>
      </w:r>
      <w:r w:rsidR="00A5283C">
        <w:rPr>
          <w:rFonts w:ascii="Times New Roman" w:hAnsi="Times New Roman" w:cs="Times New Roman"/>
          <w:b/>
          <w:sz w:val="28"/>
          <w:szCs w:val="28"/>
        </w:rPr>
        <w:t>ьная</w:t>
      </w:r>
      <w:r w:rsidR="00A5283C" w:rsidRPr="00A5283C">
        <w:rPr>
          <w:rFonts w:ascii="Times New Roman" w:hAnsi="Times New Roman" w:cs="Times New Roman"/>
          <w:b/>
          <w:sz w:val="28"/>
          <w:szCs w:val="28"/>
        </w:rPr>
        <w:t>" (г. Рязань) с оборудованием системами ограждения, видеонаблюдения, охранно-пожарной сигнализации, охраны периметра, охранного освещения (1 комплект).  (Программа «Антитеррор») (СМР)</w:t>
      </w:r>
      <w:r w:rsidR="002C3E73" w:rsidRPr="003B3990">
        <w:rPr>
          <w:rFonts w:ascii="Times New Roman" w:hAnsi="Times New Roman" w:cs="Times New Roman"/>
          <w:b/>
          <w:bCs/>
          <w:sz w:val="28"/>
          <w:szCs w:val="28"/>
        </w:rPr>
        <w:t>» для нужд филиала ПАО «Россети Центр и Приволжье» - «Рязаньэнерго</w:t>
      </w:r>
      <w:r w:rsidRPr="003B3990">
        <w:rPr>
          <w:rFonts w:ascii="Times New Roman" w:hAnsi="Times New Roman" w:cs="Times New Roman"/>
          <w:b/>
          <w:bCs/>
          <w:sz w:val="28"/>
          <w:szCs w:val="28"/>
        </w:rPr>
        <w:t>»</w:t>
      </w:r>
      <w:r w:rsidR="003F5E8F">
        <w:rPr>
          <w:rFonts w:ascii="Times New Roman" w:hAnsi="Times New Roman" w:cs="Times New Roman"/>
          <w:b/>
          <w:bCs/>
          <w:sz w:val="28"/>
          <w:szCs w:val="28"/>
        </w:rPr>
        <w:t>.</w:t>
      </w:r>
    </w:p>
    <w:p w14:paraId="546FC457" w14:textId="77777777" w:rsidR="00F65A93" w:rsidRPr="0019705B" w:rsidRDefault="00F65A93" w:rsidP="00F65A93">
      <w:pPr>
        <w:pStyle w:val="ConsPlusNormal"/>
        <w:ind w:right="559" w:firstLine="709"/>
        <w:rPr>
          <w:rFonts w:ascii="Times New Roman" w:eastAsia="Times New Roman" w:hAnsi="Times New Roman" w:cs="Times New Roman"/>
          <w:b/>
          <w:bCs/>
          <w:sz w:val="28"/>
          <w:szCs w:val="28"/>
        </w:rPr>
      </w:pPr>
    </w:p>
    <w:p w14:paraId="5ECC18A4" w14:textId="77777777" w:rsidR="00F65A93" w:rsidRPr="00A40078" w:rsidRDefault="00F65A93" w:rsidP="00F65A93">
      <w:pPr>
        <w:pStyle w:val="ConsPlusNormal"/>
        <w:ind w:right="559" w:firstLine="709"/>
        <w:rPr>
          <w:rFonts w:ascii="Times New Roman" w:eastAsia="Times New Roman" w:hAnsi="Times New Roman" w:cs="Times New Roman"/>
          <w:b/>
          <w:bCs/>
          <w:sz w:val="28"/>
          <w:szCs w:val="28"/>
        </w:rPr>
      </w:pPr>
    </w:p>
    <w:p w14:paraId="56DA4004" w14:textId="77777777" w:rsidR="00F65A93" w:rsidRPr="00A40078" w:rsidRDefault="00F65A93" w:rsidP="00F65A93">
      <w:pPr>
        <w:pStyle w:val="ConsPlusNormal"/>
        <w:ind w:right="559" w:firstLine="709"/>
        <w:rPr>
          <w:rFonts w:ascii="Times New Roman" w:eastAsia="Times New Roman" w:hAnsi="Times New Roman" w:cs="Times New Roman"/>
          <w:b/>
          <w:bCs/>
          <w:sz w:val="28"/>
          <w:szCs w:val="28"/>
        </w:rPr>
      </w:pPr>
    </w:p>
    <w:p w14:paraId="0DD6BDA3" w14:textId="77777777" w:rsidR="00F65A93" w:rsidRDefault="00F65A93" w:rsidP="00F65A93">
      <w:pPr>
        <w:pStyle w:val="ConsPlusNormal"/>
        <w:ind w:right="559" w:firstLine="709"/>
        <w:rPr>
          <w:rFonts w:ascii="Times New Roman" w:eastAsia="Times New Roman" w:hAnsi="Times New Roman" w:cs="Times New Roman"/>
          <w:b/>
          <w:bCs/>
          <w:sz w:val="28"/>
          <w:szCs w:val="28"/>
        </w:rPr>
      </w:pPr>
    </w:p>
    <w:p w14:paraId="0235C413" w14:textId="77777777" w:rsidR="00F65A93" w:rsidRDefault="00F65A93" w:rsidP="00F65A93">
      <w:pPr>
        <w:pStyle w:val="ConsPlusNormal"/>
        <w:ind w:right="559" w:firstLine="709"/>
        <w:rPr>
          <w:rFonts w:ascii="Times New Roman" w:eastAsia="Times New Roman" w:hAnsi="Times New Roman" w:cs="Times New Roman"/>
          <w:b/>
          <w:bCs/>
          <w:sz w:val="28"/>
          <w:szCs w:val="28"/>
        </w:rPr>
      </w:pPr>
    </w:p>
    <w:p w14:paraId="63AFC6AC" w14:textId="77777777" w:rsidR="00F65A93" w:rsidRDefault="00F65A93" w:rsidP="00F65A93">
      <w:pPr>
        <w:pStyle w:val="ConsPlusNormal"/>
        <w:ind w:right="559" w:firstLine="709"/>
        <w:rPr>
          <w:rFonts w:ascii="Times New Roman" w:eastAsia="Times New Roman" w:hAnsi="Times New Roman" w:cs="Times New Roman"/>
          <w:b/>
          <w:bCs/>
          <w:sz w:val="28"/>
          <w:szCs w:val="28"/>
        </w:rPr>
      </w:pPr>
    </w:p>
    <w:p w14:paraId="6965900C" w14:textId="77777777" w:rsidR="00F65A93" w:rsidRPr="00A40078" w:rsidRDefault="00F65A93" w:rsidP="00F65A93">
      <w:pPr>
        <w:pStyle w:val="ConsPlusNormal"/>
        <w:ind w:right="559" w:firstLine="709"/>
        <w:rPr>
          <w:rFonts w:ascii="Times New Roman" w:eastAsia="Times New Roman" w:hAnsi="Times New Roman" w:cs="Times New Roman"/>
          <w:b/>
          <w:bCs/>
          <w:sz w:val="28"/>
          <w:szCs w:val="28"/>
        </w:rPr>
      </w:pPr>
    </w:p>
    <w:p w14:paraId="78540BD9" w14:textId="77777777" w:rsidR="00F65A93" w:rsidRPr="00A40078" w:rsidRDefault="00F65A93" w:rsidP="00F65A93">
      <w:pPr>
        <w:pStyle w:val="ConsPlusNormal"/>
        <w:ind w:right="559" w:firstLine="709"/>
        <w:rPr>
          <w:rFonts w:ascii="Times New Roman" w:eastAsia="Times New Roman" w:hAnsi="Times New Roman" w:cs="Times New Roman"/>
          <w:b/>
          <w:bCs/>
          <w:sz w:val="28"/>
          <w:szCs w:val="28"/>
        </w:rPr>
      </w:pPr>
    </w:p>
    <w:p w14:paraId="4B578ED3" w14:textId="77777777" w:rsidR="00F65A93" w:rsidRPr="00A40078" w:rsidRDefault="00F65A93" w:rsidP="00F65A93">
      <w:pPr>
        <w:pStyle w:val="ConsPlusNormal"/>
        <w:ind w:right="559" w:firstLine="0"/>
        <w:jc w:val="center"/>
        <w:rPr>
          <w:rFonts w:ascii="Times New Roman" w:eastAsia="Times New Roman" w:hAnsi="Times New Roman" w:cs="Times New Roman"/>
          <w:b/>
          <w:bCs/>
          <w:sz w:val="28"/>
          <w:szCs w:val="28"/>
        </w:rPr>
      </w:pPr>
    </w:p>
    <w:p w14:paraId="790F0C64" w14:textId="77777777" w:rsidR="00F65A93" w:rsidRPr="00A40078" w:rsidRDefault="00F65A93" w:rsidP="00F65A93">
      <w:pPr>
        <w:pStyle w:val="ConsPlusNormal"/>
        <w:ind w:right="559" w:firstLine="0"/>
        <w:jc w:val="center"/>
        <w:rPr>
          <w:rFonts w:ascii="Times New Roman" w:eastAsia="Times New Roman" w:hAnsi="Times New Roman" w:cs="Times New Roman"/>
          <w:b/>
          <w:bCs/>
          <w:sz w:val="28"/>
          <w:szCs w:val="28"/>
        </w:rPr>
      </w:pPr>
    </w:p>
    <w:p w14:paraId="180257BA" w14:textId="77777777" w:rsidR="00A26F1A" w:rsidRPr="00A40078" w:rsidRDefault="00A26F1A" w:rsidP="00A26F1A">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 xml:space="preserve">Заказчик: </w:t>
      </w:r>
      <w:r>
        <w:rPr>
          <w:rFonts w:ascii="Times New Roman" w:hAnsi="Times New Roman" w:cs="Times New Roman"/>
          <w:b/>
          <w:bCs/>
          <w:sz w:val="24"/>
          <w:szCs w:val="24"/>
        </w:rPr>
        <w:t>ПАО «Россети Центр и Приволжье»</w:t>
      </w:r>
    </w:p>
    <w:p w14:paraId="2CEC408E" w14:textId="77777777" w:rsidR="00A26F1A" w:rsidRPr="00450B29" w:rsidRDefault="00A26F1A" w:rsidP="00A26F1A">
      <w:pPr>
        <w:widowControl w:val="0"/>
        <w:tabs>
          <w:tab w:val="left" w:pos="3686"/>
          <w:tab w:val="right" w:pos="9356"/>
        </w:tabs>
        <w:spacing w:after="0" w:line="240" w:lineRule="auto"/>
        <w:ind w:right="559"/>
        <w:rPr>
          <w:rFonts w:ascii="Times New Roman" w:hAnsi="Times New Roman" w:cs="Times New Roman"/>
          <w:b/>
          <w:bCs/>
          <w:sz w:val="24"/>
          <w:szCs w:val="24"/>
        </w:rPr>
      </w:pPr>
    </w:p>
    <w:p w14:paraId="7E755416" w14:textId="77777777" w:rsidR="00A26F1A" w:rsidRDefault="00A26F1A" w:rsidP="00A26F1A">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w:t>
      </w:r>
      <w:r w:rsidRPr="00A6669A">
        <w:rPr>
          <w:rFonts w:ascii="Times New Roman" w:hAnsi="Times New Roman" w:cs="Times New Roman"/>
          <w:b/>
          <w:bCs/>
          <w:sz w:val="24"/>
          <w:szCs w:val="24"/>
        </w:rPr>
        <w:t xml:space="preserve">: </w:t>
      </w:r>
      <w:r>
        <w:rPr>
          <w:rFonts w:ascii="Times New Roman" w:hAnsi="Times New Roman" w:cs="Times New Roman"/>
          <w:b/>
          <w:bCs/>
          <w:sz w:val="24"/>
          <w:szCs w:val="24"/>
        </w:rPr>
        <w:t>___________________</w:t>
      </w:r>
    </w:p>
    <w:p w14:paraId="71FE36C0" w14:textId="77777777" w:rsidR="00F65A93" w:rsidRPr="00A40078" w:rsidRDefault="00F65A93" w:rsidP="00F65A9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A14CBB9" w14:textId="77777777" w:rsidR="003F5E8F" w:rsidRPr="00450B29" w:rsidRDefault="003F5E8F"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627BB49" w14:textId="77777777" w:rsidR="00A26F1A" w:rsidRDefault="00A26F1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05C86B7" w14:textId="77777777" w:rsidR="00A26F1A" w:rsidRDefault="00A26F1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1E130F">
      <w:pPr>
        <w:widowControl w:val="0"/>
        <w:shd w:val="clear" w:color="auto" w:fill="FFFFFF"/>
        <w:tabs>
          <w:tab w:val="left" w:leader="underscore" w:pos="3677"/>
        </w:tabs>
        <w:spacing w:after="0" w:line="240" w:lineRule="auto"/>
        <w:ind w:right="559"/>
        <w:rPr>
          <w:rFonts w:ascii="Times New Roman" w:hAnsi="Times New Roman" w:cs="Times New Roman"/>
          <w:b/>
          <w:bCs/>
          <w:sz w:val="24"/>
          <w:szCs w:val="24"/>
        </w:rPr>
      </w:pPr>
    </w:p>
    <w:p w14:paraId="2C1C10AB" w14:textId="2B52BC67" w:rsidR="00E85603" w:rsidRPr="00450B29" w:rsidRDefault="00F65A9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r w:rsidRPr="00A40078">
        <w:rPr>
          <w:rFonts w:ascii="Times New Roman" w:hAnsi="Times New Roman" w:cs="Times New Roman"/>
          <w:sz w:val="24"/>
          <w:szCs w:val="24"/>
        </w:rPr>
        <w:t>г.</w:t>
      </w:r>
      <w:r>
        <w:rPr>
          <w:rFonts w:ascii="Times New Roman" w:hAnsi="Times New Roman" w:cs="Times New Roman"/>
          <w:sz w:val="24"/>
          <w:szCs w:val="24"/>
        </w:rPr>
        <w:t xml:space="preserve"> Рязань</w:t>
      </w: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lastRenderedPageBreak/>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10DDDE56" w:rsidR="00E85603" w:rsidRPr="00450B29" w:rsidRDefault="001200E1"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6</w:t>
      </w:r>
      <w:r w:rsidR="00E85603" w:rsidRPr="00450B29">
        <w:rPr>
          <w:rFonts w:ascii="Times New Roman" w:hAnsi="Times New Roman" w:cs="Times New Roman"/>
          <w:sz w:val="24"/>
          <w:szCs w:val="24"/>
        </w:rPr>
        <w:t>. Обязательства Подрядчика</w:t>
      </w:r>
    </w:p>
    <w:p w14:paraId="10674D63" w14:textId="6D4CCAF4"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w:t>
      </w:r>
      <w:r w:rsidR="001200E1">
        <w:rPr>
          <w:rFonts w:ascii="Times New Roman" w:hAnsi="Times New Roman" w:cs="Times New Roman"/>
          <w:sz w:val="24"/>
          <w:szCs w:val="24"/>
        </w:rPr>
        <w:t>7</w:t>
      </w:r>
      <w:r w:rsidRPr="00450B29">
        <w:rPr>
          <w:rFonts w:ascii="Times New Roman" w:hAnsi="Times New Roman" w:cs="Times New Roman"/>
          <w:sz w:val="24"/>
          <w:szCs w:val="24"/>
        </w:rPr>
        <w:t>.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0C5AA3EB" w:rsidR="00E85603" w:rsidRPr="00450B29" w:rsidRDefault="001200E1"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8</w:t>
      </w:r>
      <w:r w:rsidR="00E85603" w:rsidRPr="00450B29">
        <w:rPr>
          <w:rFonts w:ascii="Times New Roman" w:hAnsi="Times New Roman" w:cs="Times New Roman"/>
          <w:sz w:val="24"/>
          <w:szCs w:val="24"/>
        </w:rPr>
        <w:t>. Порядок осуществления строительных работ</w:t>
      </w:r>
    </w:p>
    <w:p w14:paraId="1E6A282E" w14:textId="0F91BCDC"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w:t>
      </w:r>
      <w:r w:rsidR="001200E1">
        <w:rPr>
          <w:rFonts w:ascii="Times New Roman" w:hAnsi="Times New Roman" w:cs="Times New Roman"/>
          <w:sz w:val="24"/>
          <w:szCs w:val="24"/>
        </w:rPr>
        <w:t>9</w:t>
      </w:r>
      <w:r w:rsidRPr="00450B29">
        <w:rPr>
          <w:rFonts w:ascii="Times New Roman" w:hAnsi="Times New Roman" w:cs="Times New Roman"/>
          <w:sz w:val="24"/>
          <w:szCs w:val="24"/>
        </w:rPr>
        <w:t xml:space="preserve">. Дополнительные работы </w:t>
      </w:r>
    </w:p>
    <w:p w14:paraId="699424AE" w14:textId="5805CD73"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1200E1">
        <w:rPr>
          <w:rFonts w:ascii="Times New Roman" w:hAnsi="Times New Roman" w:cs="Times New Roman"/>
          <w:sz w:val="24"/>
          <w:szCs w:val="24"/>
        </w:rPr>
        <w:t>0</w:t>
      </w:r>
      <w:r w:rsidRPr="00450B29">
        <w:rPr>
          <w:rFonts w:ascii="Times New Roman" w:hAnsi="Times New Roman" w:cs="Times New Roman"/>
          <w:sz w:val="24"/>
          <w:szCs w:val="24"/>
        </w:rPr>
        <w:t>. Обеспечение временной подводки сетей электроснабжения.</w:t>
      </w:r>
    </w:p>
    <w:p w14:paraId="73501B59" w14:textId="44BDCD92"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w:t>
      </w:r>
      <w:r w:rsidR="001200E1">
        <w:rPr>
          <w:rFonts w:ascii="Times New Roman" w:hAnsi="Times New Roman" w:cs="Times New Roman"/>
          <w:sz w:val="24"/>
          <w:szCs w:val="24"/>
        </w:rPr>
        <w:t>1</w:t>
      </w:r>
      <w:r w:rsidRPr="00450B29">
        <w:rPr>
          <w:rFonts w:ascii="Times New Roman" w:hAnsi="Times New Roman" w:cs="Times New Roman"/>
          <w:sz w:val="24"/>
          <w:szCs w:val="24"/>
        </w:rPr>
        <w:t>. Приемка выполненных строительных работ</w:t>
      </w:r>
    </w:p>
    <w:p w14:paraId="63361400" w14:textId="2962A073"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1200E1">
        <w:rPr>
          <w:rFonts w:ascii="Times New Roman" w:hAnsi="Times New Roman" w:cs="Times New Roman"/>
          <w:sz w:val="24"/>
          <w:szCs w:val="24"/>
        </w:rPr>
        <w:t>2</w:t>
      </w:r>
      <w:r w:rsidRPr="00450B29">
        <w:rPr>
          <w:rFonts w:ascii="Times New Roman" w:hAnsi="Times New Roman" w:cs="Times New Roman"/>
          <w:sz w:val="24"/>
          <w:szCs w:val="24"/>
        </w:rPr>
        <w:t>. Обеспечение материалами и оборудованием</w:t>
      </w:r>
    </w:p>
    <w:p w14:paraId="2CAA28C8" w14:textId="16C62DDB"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w:t>
      </w:r>
      <w:r w:rsidR="001200E1">
        <w:rPr>
          <w:rFonts w:ascii="Times New Roman" w:hAnsi="Times New Roman" w:cs="Times New Roman"/>
          <w:sz w:val="24"/>
          <w:szCs w:val="24"/>
        </w:rPr>
        <w:t>3</w:t>
      </w:r>
      <w:r w:rsidRPr="00450B29">
        <w:rPr>
          <w:rFonts w:ascii="Times New Roman" w:hAnsi="Times New Roman" w:cs="Times New Roman"/>
          <w:sz w:val="24"/>
          <w:szCs w:val="24"/>
        </w:rPr>
        <w:t xml:space="preserve">.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003ECFE9"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1200E1">
        <w:rPr>
          <w:rFonts w:ascii="Times New Roman" w:hAnsi="Times New Roman" w:cs="Times New Roman"/>
          <w:sz w:val="24"/>
          <w:szCs w:val="24"/>
        </w:rPr>
        <w:t>4</w:t>
      </w:r>
      <w:r w:rsidRPr="00450B29">
        <w:rPr>
          <w:rFonts w:ascii="Times New Roman" w:hAnsi="Times New Roman" w:cs="Times New Roman"/>
          <w:sz w:val="24"/>
          <w:szCs w:val="24"/>
        </w:rPr>
        <w:t>. Гарантии качества по сданным работам</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68BD8831"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w:t>
      </w:r>
      <w:r w:rsidR="00CB114F">
        <w:rPr>
          <w:rFonts w:ascii="Times New Roman" w:hAnsi="Times New Roman" w:cs="Times New Roman"/>
          <w:sz w:val="24"/>
          <w:szCs w:val="24"/>
        </w:rPr>
        <w:t>5</w:t>
      </w:r>
      <w:r w:rsidRPr="00450B29">
        <w:rPr>
          <w:rFonts w:ascii="Times New Roman" w:hAnsi="Times New Roman" w:cs="Times New Roman"/>
          <w:sz w:val="24"/>
          <w:szCs w:val="24"/>
        </w:rPr>
        <w:t>. Риски случайной гибели или случайного повреждения Объекта и право собственности</w:t>
      </w:r>
    </w:p>
    <w:p w14:paraId="5BEEFF1F" w14:textId="153DA021"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w:t>
      </w:r>
      <w:r w:rsidR="00CB114F">
        <w:rPr>
          <w:rFonts w:ascii="Times New Roman" w:hAnsi="Times New Roman" w:cs="Times New Roman"/>
          <w:sz w:val="24"/>
          <w:szCs w:val="24"/>
        </w:rPr>
        <w:t>6</w:t>
      </w:r>
      <w:r w:rsidRPr="00450B29">
        <w:rPr>
          <w:rFonts w:ascii="Times New Roman" w:hAnsi="Times New Roman" w:cs="Times New Roman"/>
          <w:sz w:val="24"/>
          <w:szCs w:val="24"/>
        </w:rPr>
        <w:t>. Распределение прав на результаты интеллектуальной деятельности</w:t>
      </w:r>
    </w:p>
    <w:p w14:paraId="7ABE2C10" w14:textId="1D31A4C4"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CB114F">
        <w:rPr>
          <w:rFonts w:ascii="Times New Roman" w:hAnsi="Times New Roman" w:cs="Times New Roman"/>
          <w:sz w:val="24"/>
          <w:szCs w:val="24"/>
        </w:rPr>
        <w:t>7</w:t>
      </w:r>
      <w:r w:rsidRPr="00450B29">
        <w:rPr>
          <w:rFonts w:ascii="Times New Roman" w:hAnsi="Times New Roman" w:cs="Times New Roman"/>
          <w:sz w:val="24"/>
          <w:szCs w:val="24"/>
        </w:rPr>
        <w:t xml:space="preserve">.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26B32CAD" w:rsidR="00E85603" w:rsidRPr="00450B29" w:rsidRDefault="001200E1"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w:t>
      </w:r>
      <w:r w:rsidR="00CB114F">
        <w:rPr>
          <w:rFonts w:ascii="Times New Roman" w:hAnsi="Times New Roman" w:cs="Times New Roman"/>
          <w:sz w:val="24"/>
          <w:szCs w:val="24"/>
        </w:rPr>
        <w:t>8</w:t>
      </w:r>
      <w:r w:rsidR="00E85603" w:rsidRPr="00450B29">
        <w:rPr>
          <w:rFonts w:ascii="Times New Roman" w:hAnsi="Times New Roman" w:cs="Times New Roman"/>
          <w:sz w:val="24"/>
          <w:szCs w:val="24"/>
        </w:rPr>
        <w:t>. Ответственность Сторон</w:t>
      </w:r>
    </w:p>
    <w:p w14:paraId="755FC9C2" w14:textId="697EC676" w:rsidR="00E85603" w:rsidRPr="00450B29" w:rsidRDefault="00CB114F"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00E85603" w:rsidRPr="00450B29">
        <w:rPr>
          <w:rFonts w:ascii="Times New Roman" w:hAnsi="Times New Roman" w:cs="Times New Roman"/>
          <w:sz w:val="24"/>
          <w:szCs w:val="24"/>
        </w:rPr>
        <w:t xml:space="preserve">.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2914B6A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B114F">
        <w:rPr>
          <w:rFonts w:ascii="Times New Roman" w:hAnsi="Times New Roman" w:cs="Times New Roman"/>
          <w:sz w:val="24"/>
          <w:szCs w:val="24"/>
        </w:rPr>
        <w:t>0</w:t>
      </w:r>
      <w:r w:rsidRPr="00450B29">
        <w:rPr>
          <w:rFonts w:ascii="Times New Roman" w:hAnsi="Times New Roman" w:cs="Times New Roman"/>
          <w:sz w:val="24"/>
          <w:szCs w:val="24"/>
        </w:rPr>
        <w:t>. Изменение, прекращение и расторжение Договора</w:t>
      </w:r>
    </w:p>
    <w:p w14:paraId="6775D6B5" w14:textId="6BC97E26"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B114F">
        <w:rPr>
          <w:rFonts w:ascii="Times New Roman" w:hAnsi="Times New Roman" w:cs="Times New Roman"/>
          <w:sz w:val="24"/>
          <w:szCs w:val="24"/>
        </w:rPr>
        <w:t>1</w:t>
      </w:r>
      <w:r w:rsidRPr="00450B29">
        <w:rPr>
          <w:rFonts w:ascii="Times New Roman" w:hAnsi="Times New Roman" w:cs="Times New Roman"/>
          <w:sz w:val="24"/>
          <w:szCs w:val="24"/>
        </w:rPr>
        <w:t>.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18A982A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B114F">
        <w:rPr>
          <w:rFonts w:ascii="Times New Roman" w:hAnsi="Times New Roman" w:cs="Times New Roman"/>
          <w:sz w:val="24"/>
          <w:szCs w:val="24"/>
        </w:rPr>
        <w:t>2</w:t>
      </w:r>
      <w:r w:rsidRPr="00450B29">
        <w:rPr>
          <w:rFonts w:ascii="Times New Roman" w:hAnsi="Times New Roman" w:cs="Times New Roman"/>
          <w:sz w:val="24"/>
          <w:szCs w:val="24"/>
        </w:rPr>
        <w:t>. Конфиденциальность</w:t>
      </w:r>
    </w:p>
    <w:p w14:paraId="61C64D96" w14:textId="115A2248"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B114F">
        <w:rPr>
          <w:rFonts w:ascii="Times New Roman" w:hAnsi="Times New Roman" w:cs="Times New Roman"/>
          <w:sz w:val="24"/>
          <w:szCs w:val="24"/>
        </w:rPr>
        <w:t>3</w:t>
      </w:r>
      <w:r w:rsidRPr="00450B29">
        <w:rPr>
          <w:rFonts w:ascii="Times New Roman" w:hAnsi="Times New Roman" w:cs="Times New Roman"/>
          <w:sz w:val="24"/>
          <w:szCs w:val="24"/>
        </w:rPr>
        <w:t xml:space="preserve">. Толкование </w:t>
      </w:r>
    </w:p>
    <w:p w14:paraId="0F9B5F04" w14:textId="77D8167F"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B114F">
        <w:rPr>
          <w:rFonts w:ascii="Times New Roman" w:hAnsi="Times New Roman" w:cs="Times New Roman"/>
          <w:sz w:val="24"/>
          <w:szCs w:val="24"/>
        </w:rPr>
        <w:t>4</w:t>
      </w:r>
      <w:r w:rsidRPr="00450B29">
        <w:rPr>
          <w:rFonts w:ascii="Times New Roman" w:hAnsi="Times New Roman" w:cs="Times New Roman"/>
          <w:sz w:val="24"/>
          <w:szCs w:val="24"/>
        </w:rPr>
        <w:t>. Заключительные положения</w:t>
      </w:r>
    </w:p>
    <w:p w14:paraId="5698E907" w14:textId="3EB7CD40"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B114F">
        <w:rPr>
          <w:rFonts w:ascii="Times New Roman" w:hAnsi="Times New Roman" w:cs="Times New Roman"/>
          <w:sz w:val="24"/>
          <w:szCs w:val="24"/>
        </w:rPr>
        <w:t>5</w:t>
      </w:r>
      <w:r w:rsidRPr="00450B29">
        <w:rPr>
          <w:rFonts w:ascii="Times New Roman" w:hAnsi="Times New Roman" w:cs="Times New Roman"/>
          <w:sz w:val="24"/>
          <w:szCs w:val="24"/>
        </w:rPr>
        <w:t>. Перечень документов, прилагаемых к настоящему Договору</w:t>
      </w:r>
    </w:p>
    <w:p w14:paraId="4330A3CF" w14:textId="2B445EEA"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w:t>
      </w:r>
      <w:r w:rsidR="00CB114F">
        <w:rPr>
          <w:rFonts w:ascii="Times New Roman" w:hAnsi="Times New Roman" w:cs="Times New Roman"/>
          <w:sz w:val="24"/>
          <w:szCs w:val="24"/>
        </w:rPr>
        <w:t>6</w:t>
      </w:r>
      <w:r w:rsidRPr="00450B29">
        <w:rPr>
          <w:rFonts w:ascii="Times New Roman" w:hAnsi="Times New Roman" w:cs="Times New Roman"/>
          <w:sz w:val="24"/>
          <w:szCs w:val="24"/>
        </w:rPr>
        <w:t>.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7DBBB2B" w14:textId="77777777" w:rsidR="00CB114F" w:rsidRPr="00450B29" w:rsidRDefault="00CB114F"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7065543C" w14:textId="78022221" w:rsidR="00A26F1A" w:rsidRPr="00450B29" w:rsidRDefault="00A26F1A" w:rsidP="00A26F1A">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lastRenderedPageBreak/>
        <w:t>ПАО</w:t>
      </w:r>
      <w:r w:rsidRPr="00C24FB5">
        <w:rPr>
          <w:rFonts w:ascii="Times New Roman" w:hAnsi="Times New Roman" w:cs="Times New Roman"/>
          <w:b/>
          <w:bCs/>
          <w:sz w:val="24"/>
          <w:szCs w:val="24"/>
        </w:rPr>
        <w:t xml:space="preserve"> </w:t>
      </w:r>
      <w:r>
        <w:rPr>
          <w:rFonts w:ascii="Times New Roman" w:hAnsi="Times New Roman" w:cs="Times New Roman"/>
          <w:b/>
          <w:bCs/>
          <w:sz w:val="24"/>
          <w:szCs w:val="24"/>
        </w:rPr>
        <w:t>«Россети</w:t>
      </w:r>
      <w:r w:rsidRPr="00C24FB5">
        <w:rPr>
          <w:rFonts w:ascii="Times New Roman" w:hAnsi="Times New Roman" w:cs="Times New Roman"/>
          <w:b/>
          <w:bCs/>
          <w:sz w:val="24"/>
          <w:szCs w:val="24"/>
        </w:rPr>
        <w:t xml:space="preserve"> Центр и Приволжь</w:t>
      </w:r>
      <w:r>
        <w:rPr>
          <w:rFonts w:ascii="Times New Roman" w:hAnsi="Times New Roman" w:cs="Times New Roman"/>
          <w:b/>
          <w:bCs/>
          <w:sz w:val="24"/>
          <w:szCs w:val="24"/>
        </w:rPr>
        <w:t>е</w:t>
      </w:r>
      <w:r w:rsidRPr="00C24FB5">
        <w:rPr>
          <w:rFonts w:ascii="Times New Roman" w:hAnsi="Times New Roman" w:cs="Times New Roman"/>
          <w:b/>
          <w:bCs/>
          <w:sz w:val="24"/>
          <w:szCs w:val="24"/>
        </w:rPr>
        <w:t>»</w:t>
      </w:r>
      <w:r w:rsidRPr="00C24FB5">
        <w:rPr>
          <w:rFonts w:ascii="Times New Roman" w:hAnsi="Times New Roman" w:cs="Times New Roman"/>
          <w:bCs/>
          <w:sz w:val="24"/>
          <w:szCs w:val="24"/>
        </w:rPr>
        <w:t xml:space="preserve">, именуемое в дальнейшем </w:t>
      </w:r>
      <w:r w:rsidRPr="00C24FB5">
        <w:rPr>
          <w:rFonts w:ascii="Times New Roman" w:hAnsi="Times New Roman" w:cs="Times New Roman"/>
          <w:b/>
          <w:bCs/>
          <w:sz w:val="24"/>
          <w:szCs w:val="24"/>
        </w:rPr>
        <w:t>«Заказчик»</w:t>
      </w:r>
      <w:r w:rsidRPr="00450B29">
        <w:rPr>
          <w:rFonts w:ascii="Times New Roman" w:hAnsi="Times New Roman" w:cs="Times New Roman"/>
          <w:sz w:val="24"/>
          <w:szCs w:val="24"/>
        </w:rPr>
        <w:t xml:space="preserve">, </w:t>
      </w:r>
      <w:r w:rsidRPr="00DE4A68">
        <w:rPr>
          <w:rFonts w:ascii="Times New Roman" w:hAnsi="Times New Roman" w:cs="Times New Roman"/>
          <w:sz w:val="24"/>
          <w:szCs w:val="24"/>
        </w:rPr>
        <w:t xml:space="preserve">в лице  </w:t>
      </w:r>
      <w:r>
        <w:rPr>
          <w:rFonts w:ascii="Times New Roman" w:hAnsi="Times New Roman" w:cs="Times New Roman"/>
          <w:sz w:val="24"/>
          <w:szCs w:val="24"/>
        </w:rPr>
        <w:t>___________________</w:t>
      </w:r>
      <w:r w:rsidRPr="00DE4A68">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w:t>
      </w:r>
      <w:r w:rsidRPr="00450B29">
        <w:rPr>
          <w:rFonts w:ascii="Times New Roman" w:hAnsi="Times New Roman" w:cs="Times New Roman"/>
          <w:sz w:val="24"/>
          <w:szCs w:val="24"/>
        </w:rPr>
        <w:t xml:space="preserve">, с одной стороны, и </w:t>
      </w:r>
      <w:r>
        <w:rPr>
          <w:rFonts w:ascii="Times New Roman" w:hAnsi="Times New Roman" w:cs="Times New Roman"/>
          <w:b/>
          <w:sz w:val="24"/>
          <w:szCs w:val="24"/>
        </w:rPr>
        <w:t>___________________</w:t>
      </w:r>
      <w:r w:rsidRPr="00F665EE">
        <w:rPr>
          <w:rFonts w:ascii="Times New Roman" w:hAnsi="Times New Roman" w:cs="Times New Roman"/>
          <w:b/>
          <w:sz w:val="24"/>
          <w:szCs w:val="24"/>
        </w:rPr>
        <w:t>»</w:t>
      </w:r>
      <w:r w:rsidRPr="00A40078">
        <w:rPr>
          <w:rFonts w:ascii="Times New Roman" w:hAnsi="Times New Roman" w:cs="Times New Roman"/>
          <w:sz w:val="24"/>
          <w:szCs w:val="24"/>
        </w:rPr>
        <w:t xml:space="preserve">, именуемое в дальнейшем </w:t>
      </w:r>
      <w:r w:rsidRPr="00875588">
        <w:rPr>
          <w:rFonts w:ascii="Times New Roman" w:hAnsi="Times New Roman" w:cs="Times New Roman"/>
          <w:b/>
          <w:sz w:val="24"/>
          <w:szCs w:val="24"/>
        </w:rPr>
        <w:t>«Подрядчик»</w:t>
      </w:r>
      <w:r w:rsidRPr="00A40078">
        <w:rPr>
          <w:rFonts w:ascii="Times New Roman" w:hAnsi="Times New Roman" w:cs="Times New Roman"/>
          <w:sz w:val="24"/>
          <w:szCs w:val="24"/>
        </w:rPr>
        <w:t xml:space="preserve">, в лице </w:t>
      </w:r>
      <w:r>
        <w:rPr>
          <w:rFonts w:ascii="Times New Roman" w:hAnsi="Times New Roman" w:cs="Times New Roman"/>
          <w:sz w:val="24"/>
          <w:szCs w:val="24"/>
        </w:rPr>
        <w:t>____________________</w:t>
      </w:r>
      <w:r w:rsidRPr="00A40078">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w:t>
      </w:r>
      <w:r w:rsidRPr="00A40078">
        <w:rPr>
          <w:rFonts w:ascii="Times New Roman" w:hAnsi="Times New Roman" w:cs="Times New Roman"/>
          <w:sz w:val="24"/>
          <w:szCs w:val="24"/>
        </w:rPr>
        <w:t>,</w:t>
      </w:r>
      <w:r w:rsidR="00B60F13" w:rsidRPr="00B60F13">
        <w:rPr>
          <w:rFonts w:ascii="Times New Roman" w:eastAsia="Times New Roman" w:hAnsi="Times New Roman" w:cs="Times New Roman"/>
          <w:sz w:val="24"/>
          <w:szCs w:val="24"/>
          <w:lang w:eastAsia="ru-RU"/>
        </w:rPr>
        <w:t xml:space="preserve"> </w:t>
      </w:r>
      <w:r w:rsidR="00B60F13" w:rsidRPr="00353699">
        <w:rPr>
          <w:rFonts w:ascii="Times New Roman" w:eastAsia="Times New Roman" w:hAnsi="Times New Roman" w:cs="Times New Roman"/>
          <w:sz w:val="24"/>
          <w:szCs w:val="24"/>
          <w:lang w:eastAsia="ru-RU"/>
        </w:rPr>
        <w:t>с другой стороны,</w:t>
      </w:r>
      <w:r w:rsidR="00B60F13" w:rsidRPr="00450B29">
        <w:rPr>
          <w:rFonts w:ascii="Times New Roman" w:hAnsi="Times New Roman" w:cs="Times New Roman"/>
          <w:sz w:val="24"/>
          <w:szCs w:val="24"/>
        </w:rPr>
        <w:t xml:space="preserve"> </w:t>
      </w:r>
      <w:r w:rsidR="00B60F13" w:rsidRPr="00FF0E0D">
        <w:rPr>
          <w:rFonts w:ascii="Times New Roman" w:hAnsi="Times New Roman" w:cs="Times New Roman"/>
          <w:sz w:val="24"/>
          <w:szCs w:val="24"/>
        </w:rPr>
        <w:t>именуемые в дальнейшем «Стороны»,</w:t>
      </w:r>
      <w:r w:rsidRPr="00450B29">
        <w:rPr>
          <w:rFonts w:ascii="Times New Roman" w:hAnsi="Times New Roman" w:cs="Times New Roman"/>
          <w:sz w:val="24"/>
          <w:szCs w:val="24"/>
        </w:rPr>
        <w:t xml:space="preserve"> </w:t>
      </w:r>
    </w:p>
    <w:p w14:paraId="0EBD4B9C" w14:textId="1D1B7DA1" w:rsidR="00A26F1A" w:rsidRPr="00A40078" w:rsidRDefault="001200E1" w:rsidP="00A26F1A">
      <w:pPr>
        <w:widowControl w:val="0"/>
        <w:shd w:val="clear" w:color="auto" w:fill="FFFFFF"/>
        <w:spacing w:after="0" w:line="240" w:lineRule="auto"/>
        <w:ind w:firstLine="709"/>
        <w:jc w:val="both"/>
        <w:rPr>
          <w:rFonts w:ascii="Times New Roman" w:hAnsi="Times New Roman" w:cs="Times New Roman"/>
          <w:sz w:val="24"/>
          <w:szCs w:val="24"/>
        </w:rPr>
      </w:pPr>
      <w:r w:rsidRPr="00816489">
        <w:rPr>
          <w:rFonts w:ascii="Times New Roman" w:hAnsi="Times New Roman" w:cs="Times New Roman"/>
          <w:iCs/>
          <w:sz w:val="24"/>
          <w:szCs w:val="24"/>
        </w:rPr>
        <w:t xml:space="preserve">по результатам закупочной процедуры на право заключения </w:t>
      </w:r>
      <w:r w:rsidRPr="002C3E73">
        <w:rPr>
          <w:rFonts w:ascii="Times New Roman" w:hAnsi="Times New Roman" w:cs="Times New Roman"/>
          <w:iCs/>
          <w:sz w:val="24"/>
          <w:szCs w:val="24"/>
        </w:rPr>
        <w:t>договора</w:t>
      </w:r>
      <w:r w:rsidRPr="002C3E73">
        <w:rPr>
          <w:rFonts w:ascii="Times New Roman" w:hAnsi="Times New Roman" w:cs="Times New Roman"/>
          <w:i/>
          <w:iCs/>
          <w:sz w:val="24"/>
          <w:szCs w:val="24"/>
        </w:rPr>
        <w:t xml:space="preserve"> </w:t>
      </w:r>
      <w:r w:rsidR="00C27CA2" w:rsidRPr="002C3E73">
        <w:rPr>
          <w:rFonts w:ascii="Times New Roman" w:hAnsi="Times New Roman" w:cs="Times New Roman"/>
          <w:b/>
          <w:sz w:val="24"/>
          <w:szCs w:val="24"/>
        </w:rPr>
        <w:t>«</w:t>
      </w:r>
      <w:r w:rsidR="00A5283C" w:rsidRPr="00A5283C">
        <w:rPr>
          <w:rFonts w:ascii="Times New Roman" w:hAnsi="Times New Roman" w:cs="Times New Roman"/>
          <w:b/>
          <w:sz w:val="24"/>
          <w:szCs w:val="24"/>
        </w:rPr>
        <w:t>Реконструкция ПС 110 кВ "Театральная" (г. Рязань) с оборудованием системами ограждения, видеонаблюдения, охранно-пожарной сигнализации, охраны периметра, охранного освещения (1 комплект).  (Программа «Антитеррор») (СМР)</w:t>
      </w:r>
      <w:r w:rsidR="002C3E73" w:rsidRPr="002C3E73">
        <w:rPr>
          <w:rFonts w:ascii="Times New Roman" w:hAnsi="Times New Roman" w:cs="Times New Roman"/>
          <w:b/>
          <w:sz w:val="24"/>
          <w:szCs w:val="24"/>
        </w:rPr>
        <w:t>» для нужд филиала ПАО «Россети Центр и Приволжье» - «Рязаньэнерго</w:t>
      </w:r>
      <w:r w:rsidR="00A26F1A" w:rsidRPr="002C3E73">
        <w:rPr>
          <w:rFonts w:ascii="Times New Roman" w:hAnsi="Times New Roman" w:cs="Times New Roman"/>
          <w:b/>
          <w:sz w:val="24"/>
          <w:szCs w:val="24"/>
        </w:rPr>
        <w:t>»</w:t>
      </w:r>
      <w:r w:rsidRPr="002C3E73">
        <w:rPr>
          <w:rFonts w:ascii="Times New Roman" w:hAnsi="Times New Roman" w:cs="Times New Roman"/>
          <w:iCs/>
          <w:sz w:val="24"/>
          <w:szCs w:val="24"/>
        </w:rPr>
        <w:t>,</w:t>
      </w:r>
      <w:r w:rsidRPr="00816489">
        <w:rPr>
          <w:rFonts w:ascii="Times New Roman" w:hAnsi="Times New Roman" w:cs="Times New Roman"/>
          <w:iCs/>
          <w:sz w:val="24"/>
          <w:szCs w:val="24"/>
        </w:rPr>
        <w:t xml:space="preserve"> </w:t>
      </w:r>
      <w:r w:rsidR="00A26F1A" w:rsidRPr="00816489">
        <w:rPr>
          <w:rFonts w:ascii="Times New Roman" w:hAnsi="Times New Roman" w:cs="Times New Roman"/>
          <w:iCs/>
          <w:sz w:val="24"/>
          <w:szCs w:val="24"/>
        </w:rPr>
        <w:t xml:space="preserve">объявленной извещением от </w:t>
      </w:r>
      <w:r w:rsidR="00A26F1A">
        <w:rPr>
          <w:rFonts w:ascii="Times New Roman" w:hAnsi="Times New Roman" w:cs="Times New Roman"/>
          <w:iCs/>
          <w:sz w:val="24"/>
          <w:szCs w:val="24"/>
        </w:rPr>
        <w:t>_______</w:t>
      </w:r>
      <w:r w:rsidR="00A26F1A" w:rsidRPr="00816489">
        <w:rPr>
          <w:rFonts w:ascii="Times New Roman" w:hAnsi="Times New Roman" w:cs="Times New Roman"/>
          <w:iCs/>
          <w:sz w:val="24"/>
          <w:szCs w:val="24"/>
        </w:rPr>
        <w:t xml:space="preserve"> № </w:t>
      </w:r>
      <w:r w:rsidR="00A26F1A">
        <w:rPr>
          <w:rFonts w:ascii="Times New Roman" w:hAnsi="Times New Roman" w:cs="Times New Roman"/>
          <w:iCs/>
          <w:sz w:val="24"/>
          <w:szCs w:val="24"/>
        </w:rPr>
        <w:t>________</w:t>
      </w:r>
      <w:r w:rsidR="00B60F13">
        <w:rPr>
          <w:rFonts w:ascii="Times New Roman" w:hAnsi="Times New Roman" w:cs="Times New Roman"/>
          <w:iCs/>
          <w:sz w:val="24"/>
          <w:szCs w:val="24"/>
        </w:rPr>
        <w:t xml:space="preserve">на </w:t>
      </w:r>
      <w:r w:rsidR="00A26F1A" w:rsidRPr="00816489">
        <w:rPr>
          <w:rFonts w:ascii="Times New Roman" w:hAnsi="Times New Roman" w:cs="Times New Roman"/>
          <w:iCs/>
          <w:sz w:val="24"/>
          <w:szCs w:val="24"/>
        </w:rPr>
        <w:t xml:space="preserve">основании протокола о результатах закупочной процедуры на право заключения договора от </w:t>
      </w:r>
      <w:r w:rsidR="00A26F1A">
        <w:rPr>
          <w:rFonts w:ascii="Times New Roman" w:hAnsi="Times New Roman" w:cs="Times New Roman"/>
          <w:sz w:val="24"/>
          <w:szCs w:val="24"/>
        </w:rPr>
        <w:t>_______</w:t>
      </w:r>
      <w:r w:rsidR="00A26F1A" w:rsidRPr="004124BC">
        <w:rPr>
          <w:rFonts w:ascii="Times New Roman" w:hAnsi="Times New Roman" w:cs="Times New Roman"/>
          <w:sz w:val="24"/>
          <w:szCs w:val="24"/>
        </w:rPr>
        <w:t xml:space="preserve"> № </w:t>
      </w:r>
      <w:r w:rsidR="00A26F1A">
        <w:rPr>
          <w:rFonts w:ascii="Times New Roman" w:hAnsi="Times New Roman" w:cs="Times New Roman"/>
          <w:sz w:val="24"/>
          <w:szCs w:val="24"/>
        </w:rPr>
        <w:t>_____________</w:t>
      </w:r>
      <w:r w:rsidR="00A26F1A" w:rsidRPr="004124BC">
        <w:rPr>
          <w:rFonts w:ascii="Times New Roman" w:hAnsi="Times New Roman" w:cs="Times New Roman"/>
          <w:sz w:val="24"/>
          <w:szCs w:val="24"/>
        </w:rPr>
        <w:t>,</w:t>
      </w:r>
    </w:p>
    <w:p w14:paraId="5CAB9B62" w14:textId="4D3358AC" w:rsidR="001200E1" w:rsidRPr="00A40078" w:rsidRDefault="001200E1" w:rsidP="00C27CA2">
      <w:pPr>
        <w:pStyle w:val="af"/>
        <w:ind w:right="-6"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заключили настоящий договор </w:t>
      </w:r>
      <w:r w:rsidR="00A26F1A" w:rsidRPr="002C3E73">
        <w:rPr>
          <w:rFonts w:ascii="Times New Roman" w:eastAsiaTheme="minorHAnsi" w:hAnsi="Times New Roman" w:cs="Times New Roman"/>
          <w:b/>
          <w:color w:val="auto"/>
          <w:sz w:val="24"/>
          <w:szCs w:val="24"/>
          <w:bdr w:val="none" w:sz="0" w:space="0" w:color="auto"/>
          <w:lang w:eastAsia="en-US"/>
        </w:rPr>
        <w:t>«</w:t>
      </w:r>
      <w:r w:rsidR="00A5283C">
        <w:rPr>
          <w:rFonts w:ascii="Times New Roman" w:eastAsiaTheme="minorHAnsi" w:hAnsi="Times New Roman" w:cs="Times New Roman"/>
          <w:b/>
          <w:color w:val="auto"/>
          <w:sz w:val="24"/>
          <w:szCs w:val="24"/>
          <w:bdr w:val="none" w:sz="0" w:space="0" w:color="auto"/>
          <w:lang w:eastAsia="en-US"/>
        </w:rPr>
        <w:t>Реконструкция ПС 110 кВ "Театральная</w:t>
      </w:r>
      <w:r w:rsidR="00A5283C" w:rsidRPr="00A5283C">
        <w:rPr>
          <w:rFonts w:ascii="Times New Roman" w:eastAsiaTheme="minorHAnsi" w:hAnsi="Times New Roman" w:cs="Times New Roman"/>
          <w:b/>
          <w:color w:val="auto"/>
          <w:sz w:val="24"/>
          <w:szCs w:val="24"/>
          <w:bdr w:val="none" w:sz="0" w:space="0" w:color="auto"/>
          <w:lang w:eastAsia="en-US"/>
        </w:rPr>
        <w:t>" (г. Рязань) с оборудованием системами ограждения, видеонаблюдения, охранно-пожарной сигнализации, охраны периметра, охранного освещения (1 комплект).  (Программа «Антитеррор») (СМР)</w:t>
      </w:r>
      <w:r w:rsidR="002C3E73" w:rsidRPr="002C3E73">
        <w:rPr>
          <w:rFonts w:ascii="Times New Roman" w:eastAsiaTheme="minorHAnsi" w:hAnsi="Times New Roman" w:cs="Times New Roman"/>
          <w:b/>
          <w:color w:val="auto"/>
          <w:sz w:val="24"/>
          <w:szCs w:val="24"/>
          <w:bdr w:val="none" w:sz="0" w:space="0" w:color="auto"/>
          <w:lang w:eastAsia="en-US"/>
        </w:rPr>
        <w:t>» для нужд филиала ПАО «Россети Центр и Приволжье» - «Рязаньэнерго</w:t>
      </w:r>
      <w:r w:rsidR="00A26F1A" w:rsidRPr="002C3E73">
        <w:rPr>
          <w:rFonts w:ascii="Times New Roman" w:eastAsiaTheme="minorHAnsi" w:hAnsi="Times New Roman" w:cs="Times New Roman"/>
          <w:b/>
          <w:color w:val="auto"/>
          <w:sz w:val="24"/>
          <w:szCs w:val="24"/>
          <w:bdr w:val="none" w:sz="0" w:space="0" w:color="auto"/>
          <w:lang w:eastAsia="en-US"/>
        </w:rPr>
        <w:t>»</w:t>
      </w:r>
      <w:r w:rsidRPr="002C3E73">
        <w:rPr>
          <w:rFonts w:ascii="Times New Roman" w:hAnsi="Times New Roman" w:cs="Times New Roman"/>
          <w:sz w:val="24"/>
          <w:szCs w:val="24"/>
        </w:rPr>
        <w:t>, именуемый</w:t>
      </w:r>
      <w:r w:rsidRPr="00A40078">
        <w:rPr>
          <w:rFonts w:ascii="Times New Roman" w:hAnsi="Times New Roman" w:cs="Times New Roman"/>
          <w:sz w:val="24"/>
          <w:szCs w:val="24"/>
        </w:rPr>
        <w:t xml:space="preserve"> в дальнейшем - Договор, о нижеследующем:</w:t>
      </w:r>
    </w:p>
    <w:p w14:paraId="3E74F1FE" w14:textId="77777777" w:rsidR="001200E1" w:rsidRPr="00A40078" w:rsidRDefault="001200E1" w:rsidP="001200E1">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1938389B" w:rsidR="00E85603" w:rsidRPr="005E032F"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w:t>
      </w:r>
      <w:r w:rsidR="006F6AB1" w:rsidRPr="00A40078">
        <w:rPr>
          <w:rFonts w:ascii="Times New Roman" w:eastAsia="Times New Roman" w:hAnsi="Times New Roman" w:cs="Times New Roman"/>
          <w:sz w:val="24"/>
          <w:szCs w:val="24"/>
          <w:lang w:eastAsia="ru-RU"/>
        </w:rPr>
        <w:t>утвержденной Учетной политикой Общества</w:t>
      </w:r>
      <w:r w:rsidRPr="00450B29">
        <w:rPr>
          <w:rFonts w:ascii="Times New Roman" w:hAnsi="Times New Roman" w:cs="Times New Roman"/>
          <w:sz w:val="24"/>
          <w:szCs w:val="24"/>
        </w:rPr>
        <w:t xml:space="preserve">. Данный акт свидетельствует о завершении выполнения Подрядчиком работ </w:t>
      </w:r>
      <w:r w:rsidRPr="002C3E73">
        <w:rPr>
          <w:rFonts w:ascii="Times New Roman" w:hAnsi="Times New Roman" w:cs="Times New Roman"/>
          <w:sz w:val="24"/>
          <w:szCs w:val="24"/>
        </w:rPr>
        <w:t xml:space="preserve">по </w:t>
      </w:r>
      <w:r w:rsidR="006F6AB1" w:rsidRPr="002C3E73">
        <w:rPr>
          <w:rFonts w:ascii="Times New Roman" w:hAnsi="Times New Roman" w:cs="Times New Roman"/>
          <w:iCs/>
          <w:sz w:val="24"/>
          <w:szCs w:val="24"/>
        </w:rPr>
        <w:t>реконструкции</w:t>
      </w:r>
      <w:r w:rsidRPr="001200E1">
        <w:rPr>
          <w:rFonts w:ascii="Times New Roman" w:hAnsi="Times New Roman" w:cs="Times New Roman"/>
          <w:sz w:val="24"/>
          <w:szCs w:val="24"/>
        </w:rPr>
        <w:t xml:space="preserve"> </w:t>
      </w:r>
      <w:r w:rsidRPr="00450B29">
        <w:rPr>
          <w:rFonts w:ascii="Times New Roman" w:hAnsi="Times New Roman" w:cs="Times New Roman"/>
          <w:sz w:val="24"/>
          <w:szCs w:val="24"/>
        </w:rPr>
        <w:t xml:space="preserve">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3C8070B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001200E1" w:rsidRPr="00A40078">
        <w:rPr>
          <w:rFonts w:ascii="Times New Roman" w:eastAsia="Times New Roman" w:hAnsi="Times New Roman" w:cs="Times New Roman"/>
          <w:sz w:val="24"/>
          <w:szCs w:val="24"/>
          <w:lang w:eastAsia="ru-RU"/>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001200E1" w:rsidRPr="00B36CA9">
        <w:rPr>
          <w:rFonts w:ascii="Times New Roman" w:eastAsia="Times New Roman" w:hAnsi="Times New Roman" w:cs="Times New Roman"/>
          <w:iCs/>
          <w:sz w:val="24"/>
          <w:szCs w:val="24"/>
          <w:lang w:eastAsia="ru-RU"/>
        </w:rPr>
        <w:t>и техническ</w:t>
      </w:r>
      <w:r w:rsidR="001200E1">
        <w:rPr>
          <w:rFonts w:ascii="Times New Roman" w:eastAsia="Times New Roman" w:hAnsi="Times New Roman" w:cs="Times New Roman"/>
          <w:iCs/>
          <w:sz w:val="24"/>
          <w:szCs w:val="24"/>
          <w:lang w:eastAsia="ru-RU"/>
        </w:rPr>
        <w:t>ой части закупочной документации</w:t>
      </w:r>
      <w:r w:rsidR="001200E1" w:rsidRPr="00A40078">
        <w:rPr>
          <w:rFonts w:ascii="Times New Roman" w:eastAsia="Times New Roman" w:hAnsi="Times New Roman" w:cs="Times New Roman"/>
          <w:sz w:val="24"/>
          <w:szCs w:val="24"/>
          <w:lang w:eastAsia="ru-RU"/>
        </w:rPr>
        <w:t>. Данный акт составляется по форме, утвержденной У</w:t>
      </w:r>
      <w:r w:rsidR="001200E1">
        <w:rPr>
          <w:rFonts w:ascii="Times New Roman" w:eastAsia="Times New Roman" w:hAnsi="Times New Roman" w:cs="Times New Roman"/>
          <w:sz w:val="24"/>
          <w:szCs w:val="24"/>
          <w:lang w:eastAsia="ru-RU"/>
        </w:rPr>
        <w:t xml:space="preserve">четной политикой Общества, </w:t>
      </w:r>
      <w:r w:rsidR="001200E1" w:rsidRPr="00A40078">
        <w:rPr>
          <w:rFonts w:ascii="Times New Roman" w:eastAsia="Times New Roman" w:hAnsi="Times New Roman" w:cs="Times New Roman"/>
          <w:sz w:val="24"/>
          <w:szCs w:val="24"/>
          <w:lang w:eastAsia="ru-RU"/>
        </w:rPr>
        <w:t>и подтверждает исполнение обязательств Подрядчика по Договору</w:t>
      </w:r>
      <w:r w:rsidRPr="00450B29">
        <w:rPr>
          <w:rFonts w:ascii="Times New Roman" w:hAnsi="Times New Roman" w:cs="Times New Roman"/>
          <w:sz w:val="24"/>
          <w:szCs w:val="24"/>
        </w:rPr>
        <w:t>.</w:t>
      </w:r>
    </w:p>
    <w:p w14:paraId="166E2F23" w14:textId="1C1179F8"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001200E1" w:rsidRPr="00A40078">
        <w:rPr>
          <w:rFonts w:ascii="Times New Roman" w:eastAsia="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w:t>
      </w:r>
      <w:r w:rsidRPr="00450B29">
        <w:rPr>
          <w:rFonts w:ascii="Times New Roman" w:hAnsi="Times New Roman" w:cs="Times New Roman"/>
          <w:sz w:val="24"/>
          <w:szCs w:val="24"/>
        </w:rPr>
        <w:t>.</w:t>
      </w:r>
    </w:p>
    <w:p w14:paraId="1C131E5F" w14:textId="6580E34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 xml:space="preserve">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1200E1">
        <w:rPr>
          <w:rFonts w:ascii="Times New Roman" w:hAnsi="Times New Roman" w:cs="Times New Roman"/>
          <w:sz w:val="24"/>
          <w:szCs w:val="24"/>
        </w:rPr>
        <w:t>1.7.</w:t>
      </w:r>
      <w:r w:rsidRPr="00450B29">
        <w:rPr>
          <w:rFonts w:ascii="Times New Roman" w:hAnsi="Times New Roman" w:cs="Times New Roman"/>
          <w:sz w:val="24"/>
          <w:szCs w:val="24"/>
        </w:rPr>
        <w:t xml:space="preserve">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lastRenderedPageBreak/>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2B00957E"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F65A93">
        <w:rPr>
          <w:rFonts w:ascii="Times New Roman" w:hAnsi="Times New Roman" w:cs="Times New Roman"/>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F65A93">
        <w:rPr>
          <w:rFonts w:ascii="Times New Roman" w:hAnsi="Times New Roman" w:cs="Times New Roman"/>
          <w:iCs/>
          <w:sz w:val="24"/>
          <w:szCs w:val="24"/>
        </w:rPr>
        <w:t xml:space="preserve"> и </w:t>
      </w:r>
      <w:r w:rsidR="00565B55" w:rsidRPr="00F65A93">
        <w:rPr>
          <w:rFonts w:ascii="Times New Roman" w:hAnsi="Times New Roman" w:cs="Times New Roman"/>
          <w:sz w:val="24"/>
          <w:szCs w:val="24"/>
        </w:rPr>
        <w:t>Приказом ПАО «МРСК Центра» от 28.04.2018 № 219-ЦА</w:t>
      </w:r>
      <w:r w:rsidR="00F65A93">
        <w:rPr>
          <w:rFonts w:ascii="Times New Roman" w:hAnsi="Times New Roman" w:cs="Times New Roman"/>
          <w:i/>
          <w:iCs/>
          <w:sz w:val="24"/>
          <w:szCs w:val="24"/>
        </w:rPr>
        <w:t>.</w:t>
      </w:r>
    </w:p>
    <w:p w14:paraId="40BD7A7F" w14:textId="08535FAB"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w:t>
      </w:r>
      <w:r w:rsidRPr="00450B29">
        <w:rPr>
          <w:rFonts w:ascii="Times New Roman" w:hAnsi="Times New Roman" w:cs="Times New Roman"/>
          <w:sz w:val="24"/>
          <w:szCs w:val="24"/>
        </w:rPr>
        <w:lastRenderedPageBreak/>
        <w:t xml:space="preserve">Подрядчик </w:t>
      </w:r>
      <w:r w:rsidRPr="00406E3C">
        <w:rPr>
          <w:rFonts w:ascii="Times New Roman" w:hAnsi="Times New Roman" w:cs="Times New Roman"/>
          <w:sz w:val="24"/>
          <w:szCs w:val="24"/>
        </w:rPr>
        <w:t xml:space="preserve">выполняет обязательства по Договору. </w:t>
      </w:r>
    </w:p>
    <w:p w14:paraId="570C5395" w14:textId="258F0A74"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w:t>
      </w:r>
      <w:r w:rsidR="008B3B7B">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0E75C0C3" w:rsidR="00E85603" w:rsidRPr="00361ABC"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hAnsi="Times New Roman" w:cs="Times New Roman"/>
          <w:bCs/>
          <w:sz w:val="24"/>
          <w:szCs w:val="24"/>
        </w:rPr>
        <w:t>1.1</w:t>
      </w:r>
      <w:r w:rsidR="008B3B7B">
        <w:rPr>
          <w:rFonts w:ascii="Times New Roman" w:hAnsi="Times New Roman" w:cs="Times New Roman"/>
          <w:bCs/>
          <w:sz w:val="24"/>
          <w:szCs w:val="24"/>
        </w:rPr>
        <w:t>4</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w:t>
      </w:r>
      <w:r w:rsidRPr="008B3B7B">
        <w:rPr>
          <w:rFonts w:ascii="Times New Roman" w:hAnsi="Times New Roman" w:cs="Times New Roman"/>
          <w:b/>
          <w:bCs/>
          <w:sz w:val="24"/>
          <w:szCs w:val="24"/>
        </w:rPr>
        <w:t>«Объект»</w:t>
      </w:r>
      <w:r w:rsidRPr="008B3B7B">
        <w:rPr>
          <w:rFonts w:ascii="Times New Roman" w:hAnsi="Times New Roman" w:cs="Times New Roman"/>
          <w:bCs/>
          <w:sz w:val="24"/>
          <w:szCs w:val="24"/>
        </w:rPr>
        <w:t xml:space="preserve"> -</w:t>
      </w:r>
      <w:r w:rsidR="002C3E73" w:rsidRPr="002C3E73">
        <w:t xml:space="preserve"> </w:t>
      </w:r>
      <w:r w:rsidR="00A5283C" w:rsidRPr="00A5283C">
        <w:rPr>
          <w:rFonts w:ascii="Times New Roman" w:hAnsi="Times New Roman" w:cs="Times New Roman"/>
          <w:sz w:val="24"/>
          <w:szCs w:val="24"/>
        </w:rPr>
        <w:t>Реконструкция ПС 110 кВ "Театральная" (г. Рязань) с оборудованием системами ограждения, видеонаблюдения, охранно-пожарной сигнализации, охраны периметра, охр</w:t>
      </w:r>
      <w:r w:rsidR="00A5283C">
        <w:rPr>
          <w:rFonts w:ascii="Times New Roman" w:hAnsi="Times New Roman" w:cs="Times New Roman"/>
          <w:sz w:val="24"/>
          <w:szCs w:val="24"/>
        </w:rPr>
        <w:t xml:space="preserve">анного освещения (1 комплект). </w:t>
      </w:r>
      <w:r w:rsidR="00A5283C" w:rsidRPr="00A5283C">
        <w:rPr>
          <w:rFonts w:ascii="Times New Roman" w:hAnsi="Times New Roman" w:cs="Times New Roman"/>
          <w:sz w:val="24"/>
          <w:szCs w:val="24"/>
        </w:rPr>
        <w:t>(Программа «Антитеррор») (СМР)</w:t>
      </w:r>
      <w:r w:rsidR="002C3E73" w:rsidRPr="00361ABC">
        <w:rPr>
          <w:rFonts w:ascii="Times New Roman" w:hAnsi="Times New Roman" w:cs="Times New Roman"/>
          <w:bCs/>
          <w:sz w:val="24"/>
          <w:szCs w:val="24"/>
        </w:rPr>
        <w:t>.</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53502304"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8B3B7B">
        <w:rPr>
          <w:rFonts w:ascii="Times New Roman" w:hAnsi="Times New Roman" w:cs="Times New Roman"/>
          <w:bCs/>
          <w:sz w:val="24"/>
          <w:szCs w:val="24"/>
        </w:rPr>
        <w:t>5</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21D1AE43"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8B3B7B">
        <w:rPr>
          <w:rFonts w:ascii="Times New Roman" w:hAnsi="Times New Roman" w:cs="Times New Roman"/>
          <w:bCs/>
          <w:sz w:val="24"/>
          <w:szCs w:val="24"/>
        </w:rPr>
        <w:t>6</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00B99D69"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8B3B7B">
        <w:rPr>
          <w:rFonts w:ascii="Times New Roman" w:hAnsi="Times New Roman" w:cs="Times New Roman"/>
          <w:bCs/>
          <w:sz w:val="24"/>
          <w:szCs w:val="24"/>
        </w:rPr>
        <w:t>7</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6AC63B5D"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8B3B7B">
        <w:rPr>
          <w:rFonts w:ascii="Times New Roman" w:hAnsi="Times New Roman" w:cs="Times New Roman"/>
          <w:bCs/>
          <w:sz w:val="24"/>
          <w:szCs w:val="24"/>
        </w:rPr>
        <w:t>8</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635C9558" w:rsidR="00E85603" w:rsidRPr="00450B29" w:rsidRDefault="00C91A44" w:rsidP="00E85603">
      <w:pPr>
        <w:pStyle w:val="3a"/>
        <w:spacing w:after="0"/>
        <w:ind w:left="0" w:firstLine="709"/>
        <w:jc w:val="both"/>
        <w:rPr>
          <w:rFonts w:ascii="Times New Roman" w:hAnsi="Times New Roman" w:cs="Times New Roman"/>
          <w:sz w:val="24"/>
          <w:szCs w:val="24"/>
        </w:rPr>
      </w:pPr>
      <w:r>
        <w:rPr>
          <w:rFonts w:ascii="Times New Roman" w:hAnsi="Times New Roman" w:cs="Times New Roman"/>
          <w:bCs/>
          <w:sz w:val="24"/>
          <w:szCs w:val="24"/>
        </w:rPr>
        <w:t>1.19</w:t>
      </w:r>
      <w:r w:rsidR="00E85603" w:rsidRPr="00450B29">
        <w:rPr>
          <w:rFonts w:ascii="Times New Roman" w:hAnsi="Times New Roman" w:cs="Times New Roman"/>
          <w:bCs/>
          <w:sz w:val="24"/>
          <w:szCs w:val="24"/>
        </w:rPr>
        <w:t>.</w:t>
      </w:r>
      <w:r w:rsidR="00E85603" w:rsidRPr="00450B29">
        <w:rPr>
          <w:rFonts w:ascii="Times New Roman" w:hAnsi="Times New Roman" w:cs="Times New Roman"/>
          <w:b/>
          <w:bCs/>
          <w:sz w:val="24"/>
          <w:szCs w:val="24"/>
        </w:rPr>
        <w:t xml:space="preserve"> «Специализированные организации» - </w:t>
      </w:r>
      <w:r w:rsidR="00E85603"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5CCDF4A9"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w:t>
      </w:r>
      <w:r w:rsidR="00C91A44">
        <w:rPr>
          <w:rFonts w:ascii="Times New Roman" w:hAnsi="Times New Roman"/>
          <w:color w:val="000000"/>
          <w:sz w:val="24"/>
          <w:szCs w:val="24"/>
        </w:rPr>
        <w:t>0</w:t>
      </w:r>
      <w:r w:rsidRPr="00450B29">
        <w:rPr>
          <w:rFonts w:ascii="Times New Roman" w:hAnsi="Times New Roman"/>
          <w:color w:val="000000"/>
          <w:sz w:val="24"/>
          <w:szCs w:val="24"/>
        </w:rPr>
        <w:t>.</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18FC4229"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w:t>
      </w:r>
      <w:r w:rsidR="00C91A44">
        <w:rPr>
          <w:rFonts w:ascii="Times New Roman" w:hAnsi="Times New Roman" w:cs="Times New Roman"/>
          <w:bCs/>
          <w:sz w:val="24"/>
          <w:szCs w:val="24"/>
        </w:rPr>
        <w:t>1</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2B1A304F"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1.2</w:t>
      </w:r>
      <w:r w:rsidR="00C91A44">
        <w:rPr>
          <w:rFonts w:ascii="Times New Roman" w:hAnsi="Times New Roman" w:cs="Times New Roman"/>
          <w:sz w:val="24"/>
          <w:szCs w:val="24"/>
        </w:rPr>
        <w:t>2</w:t>
      </w:r>
      <w:r w:rsidRPr="00450B29">
        <w:rPr>
          <w:rFonts w:ascii="Times New Roman" w:hAnsi="Times New Roman" w:cs="Times New Roman"/>
          <w:sz w:val="24"/>
          <w:szCs w:val="24"/>
        </w:rPr>
        <w:t xml:space="preserve">.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1A8C7C0F"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00C91A44">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 xml:space="preserve">денежное обязательство Заказчика произвести платеж </w:t>
      </w:r>
      <w:r w:rsidRPr="00450B29">
        <w:rPr>
          <w:rFonts w:ascii="Times New Roman" w:hAnsi="Times New Roman" w:cs="Times New Roman"/>
          <w:sz w:val="24"/>
          <w:szCs w:val="24"/>
        </w:rPr>
        <w:lastRenderedPageBreak/>
        <w:t>Подрядчику за полное и надлежащее выполнение своих обязательств в размере, порядке и на условиях, определенных Договором.</w:t>
      </w:r>
    </w:p>
    <w:p w14:paraId="5FAA6BC3" w14:textId="3AA8C42D"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C91A44">
        <w:rPr>
          <w:rFonts w:ascii="Times New Roman" w:hAnsi="Times New Roman" w:cs="Times New Roman"/>
          <w:sz w:val="24"/>
          <w:szCs w:val="24"/>
        </w:rPr>
        <w:t>4</w:t>
      </w:r>
      <w:r w:rsidRPr="00450B29">
        <w:rPr>
          <w:rFonts w:ascii="Times New Roman" w:hAnsi="Times New Roman" w:cs="Times New Roman"/>
          <w:sz w:val="24"/>
          <w:szCs w:val="24"/>
        </w:rPr>
        <w:t>.</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CCD010D"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C91A44">
        <w:rPr>
          <w:rFonts w:ascii="Times New Roman" w:hAnsi="Times New Roman" w:cs="Times New Roman"/>
          <w:sz w:val="24"/>
          <w:szCs w:val="24"/>
        </w:rPr>
        <w:t>5</w:t>
      </w:r>
      <w:r w:rsidRPr="00450B29">
        <w:rPr>
          <w:rFonts w:ascii="Times New Roman" w:hAnsi="Times New Roman" w:cs="Times New Roman"/>
          <w:sz w:val="24"/>
          <w:szCs w:val="24"/>
        </w:rPr>
        <w:t>.</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532E55D"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C91A44">
        <w:rPr>
          <w:rFonts w:ascii="Times New Roman" w:hAnsi="Times New Roman" w:cs="Times New Roman"/>
          <w:sz w:val="24"/>
          <w:szCs w:val="24"/>
        </w:rPr>
        <w:t>6</w:t>
      </w:r>
      <w:r w:rsidRPr="00450B29">
        <w:rPr>
          <w:rFonts w:ascii="Times New Roman" w:hAnsi="Times New Roman" w:cs="Times New Roman"/>
          <w:sz w:val="24"/>
          <w:szCs w:val="24"/>
        </w:rPr>
        <w:t>. «Переустройство» - комплекс работ по реконструкции действующих объектов третьих лиц;</w:t>
      </w:r>
    </w:p>
    <w:p w14:paraId="6EFE0DB5" w14:textId="24C7484C" w:rsidR="00E85603" w:rsidRPr="0063636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w:t>
      </w:r>
      <w:r w:rsidR="00C91A44">
        <w:rPr>
          <w:rFonts w:ascii="Times New Roman" w:hAnsi="Times New Roman" w:cs="Times New Roman"/>
          <w:sz w:val="24"/>
          <w:szCs w:val="24"/>
        </w:rPr>
        <w:t>7</w:t>
      </w:r>
      <w:r w:rsidRPr="00450B29">
        <w:rPr>
          <w:rFonts w:ascii="Times New Roman" w:hAnsi="Times New Roman" w:cs="Times New Roman"/>
          <w:sz w:val="24"/>
          <w:szCs w:val="24"/>
        </w:rPr>
        <w:t xml:space="preserve">.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w:t>
      </w:r>
      <w:r w:rsidR="00C91A44" w:rsidRPr="00450B29">
        <w:rPr>
          <w:rFonts w:ascii="Times New Roman" w:hAnsi="Times New Roman" w:cs="Times New Roman"/>
          <w:sz w:val="24"/>
          <w:szCs w:val="24"/>
        </w:rPr>
        <w:t>или в</w:t>
      </w:r>
      <w:r w:rsidRPr="00450B29">
        <w:rPr>
          <w:rFonts w:ascii="Times New Roman" w:hAnsi="Times New Roman" w:cs="Times New Roman"/>
          <w:sz w:val="24"/>
          <w:szCs w:val="24"/>
        </w:rPr>
        <w:t xml:space="preserve"> границах охранных зон при </w:t>
      </w:r>
      <w:r w:rsidRPr="00636369">
        <w:rPr>
          <w:rFonts w:ascii="Times New Roman" w:hAnsi="Times New Roman" w:cs="Times New Roman"/>
          <w:sz w:val="24"/>
          <w:szCs w:val="24"/>
        </w:rPr>
        <w:t>строительстве данных объектов.</w:t>
      </w:r>
    </w:p>
    <w:p w14:paraId="7BAB4950" w14:textId="04040A07" w:rsidR="0080775B" w:rsidRPr="00636369" w:rsidRDefault="0080775B"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636369">
        <w:rPr>
          <w:rFonts w:ascii="Times New Roman" w:hAnsi="Times New Roman" w:cs="Times New Roman"/>
          <w:sz w:val="24"/>
          <w:szCs w:val="24"/>
        </w:rPr>
        <w:t>1.28.</w:t>
      </w:r>
      <w:r w:rsidRPr="00636369">
        <w:rPr>
          <w:rFonts w:ascii="Times New Roman" w:hAnsi="Times New Roman" w:cs="Times New Roman"/>
          <w:b/>
          <w:sz w:val="24"/>
          <w:szCs w:val="24"/>
        </w:rPr>
        <w:t xml:space="preserve"> «Отечественная продукция (товары)»</w:t>
      </w:r>
      <w:r w:rsidRPr="00636369">
        <w:rPr>
          <w:rFonts w:ascii="Times New Roman" w:hAnsi="Times New Roman" w:cs="Times New Roman"/>
          <w:sz w:val="24"/>
          <w:szCs w:val="24"/>
        </w:rPr>
        <w:t xml:space="preserve"> – это только те продукты (товары), в частности электротехническое оборудование, радиоэлектронная продукция и программное обеспечение, которые включены в реестры Минпромторга России и Минцифры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Минпромторга России и Минцифры России, считать иностранными (импортными).</w:t>
      </w:r>
    </w:p>
    <w:p w14:paraId="51AA2C34" w14:textId="77777777" w:rsidR="00E85603" w:rsidRPr="0063636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636369" w14:paraId="189D0626" w14:textId="77777777" w:rsidTr="00E85603">
        <w:tc>
          <w:tcPr>
            <w:tcW w:w="9648" w:type="dxa"/>
            <w:gridSpan w:val="2"/>
          </w:tcPr>
          <w:p w14:paraId="086EAAD9" w14:textId="77777777" w:rsidR="00E85603" w:rsidRPr="00636369" w:rsidRDefault="00E85603" w:rsidP="00E85603">
            <w:pPr>
              <w:widowControl w:val="0"/>
              <w:spacing w:after="0" w:line="240" w:lineRule="auto"/>
              <w:jc w:val="center"/>
              <w:rPr>
                <w:rFonts w:ascii="Times New Roman" w:hAnsi="Times New Roman"/>
                <w:color w:val="000000"/>
                <w:sz w:val="24"/>
                <w:szCs w:val="24"/>
              </w:rPr>
            </w:pPr>
            <w:r w:rsidRPr="0063636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636369" w:rsidRDefault="00E85603" w:rsidP="00E85603">
            <w:pPr>
              <w:widowControl w:val="0"/>
              <w:spacing w:after="0" w:line="240" w:lineRule="auto"/>
              <w:jc w:val="both"/>
              <w:rPr>
                <w:rFonts w:ascii="Times New Roman" w:hAnsi="Times New Roman"/>
                <w:b/>
                <w:sz w:val="24"/>
                <w:szCs w:val="24"/>
              </w:rPr>
            </w:pPr>
            <w:r w:rsidRPr="0063636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63636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2B1845CA"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w:t>
      </w:r>
      <w:r w:rsidR="00045AFA" w:rsidRPr="002C3E73">
        <w:rPr>
          <w:rFonts w:ascii="Times New Roman" w:hAnsi="Times New Roman" w:cs="Times New Roman"/>
          <w:sz w:val="24"/>
          <w:szCs w:val="24"/>
        </w:rPr>
        <w:t>даты подписания настоящего Договора</w:t>
      </w:r>
      <w:r w:rsidRPr="002C3E73">
        <w:rPr>
          <w:rFonts w:ascii="Times New Roman" w:hAnsi="Times New Roman" w:cs="Times New Roman"/>
          <w:sz w:val="24"/>
          <w:szCs w:val="24"/>
        </w:rPr>
        <w:t>.</w:t>
      </w:r>
      <w:r w:rsidRPr="00450B29">
        <w:rPr>
          <w:rFonts w:ascii="Times New Roman" w:hAnsi="Times New Roman" w:cs="Times New Roman"/>
          <w:sz w:val="24"/>
          <w:szCs w:val="24"/>
        </w:rPr>
        <w:t xml:space="preserve">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2B621E91" w:rsidR="00E85603" w:rsidRPr="002C3E7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w:t>
      </w:r>
      <w:r w:rsidRPr="00450B29">
        <w:rPr>
          <w:rFonts w:ascii="Times New Roman" w:hAnsi="Times New Roman" w:cs="Times New Roman"/>
          <w:sz w:val="24"/>
          <w:szCs w:val="24"/>
        </w:rPr>
        <w:lastRenderedPageBreak/>
        <w:t>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w:t>
      </w:r>
      <w:r w:rsidR="00A26F1A">
        <w:rPr>
          <w:rFonts w:ascii="Times New Roman" w:hAnsi="Times New Roman" w:cs="Times New Roman"/>
          <w:sz w:val="24"/>
          <w:szCs w:val="24"/>
        </w:rPr>
        <w:t>-</w:t>
      </w:r>
      <w:r w:rsidR="00A26F1A" w:rsidRPr="00A26F1A">
        <w:rPr>
          <w:rFonts w:ascii="Times New Roman" w:hAnsi="Times New Roman" w:cs="Times New Roman"/>
          <w:sz w:val="24"/>
          <w:szCs w:val="24"/>
        </w:rPr>
        <w:t xml:space="preserve"> </w:t>
      </w:r>
      <w:r w:rsidR="00A26F1A" w:rsidRPr="008D3D79">
        <w:rPr>
          <w:rFonts w:ascii="Times New Roman" w:hAnsi="Times New Roman" w:cs="Times New Roman"/>
          <w:sz w:val="24"/>
          <w:szCs w:val="24"/>
        </w:rPr>
        <w:t xml:space="preserve">не </w:t>
      </w:r>
      <w:r w:rsidR="00A26F1A" w:rsidRPr="002C3E73">
        <w:rPr>
          <w:rFonts w:ascii="Times New Roman" w:hAnsi="Times New Roman" w:cs="Times New Roman"/>
          <w:sz w:val="24"/>
          <w:szCs w:val="24"/>
        </w:rPr>
        <w:t xml:space="preserve">позднее </w:t>
      </w:r>
      <w:r w:rsidR="00F17F91" w:rsidRPr="002C3E73">
        <w:rPr>
          <w:rFonts w:ascii="Times New Roman" w:hAnsi="Times New Roman" w:cs="Times New Roman"/>
          <w:sz w:val="24"/>
          <w:szCs w:val="24"/>
        </w:rPr>
        <w:t>«</w:t>
      </w:r>
      <w:r w:rsidR="00A5283C">
        <w:rPr>
          <w:rFonts w:ascii="Times New Roman" w:hAnsi="Times New Roman" w:cs="Times New Roman"/>
          <w:sz w:val="24"/>
          <w:szCs w:val="24"/>
        </w:rPr>
        <w:t>15</w:t>
      </w:r>
      <w:r w:rsidR="00F17F91" w:rsidRPr="002C3E73">
        <w:rPr>
          <w:rFonts w:ascii="Times New Roman" w:hAnsi="Times New Roman" w:cs="Times New Roman"/>
          <w:sz w:val="24"/>
          <w:szCs w:val="24"/>
        </w:rPr>
        <w:t xml:space="preserve">» </w:t>
      </w:r>
      <w:r w:rsidR="00A5283C">
        <w:rPr>
          <w:rFonts w:ascii="Times New Roman" w:hAnsi="Times New Roman" w:cs="Times New Roman"/>
          <w:sz w:val="24"/>
          <w:szCs w:val="24"/>
        </w:rPr>
        <w:t>дека</w:t>
      </w:r>
      <w:r w:rsidR="00F17F91">
        <w:rPr>
          <w:rFonts w:ascii="Times New Roman" w:hAnsi="Times New Roman" w:cs="Times New Roman"/>
          <w:sz w:val="24"/>
          <w:szCs w:val="24"/>
        </w:rPr>
        <w:t>бря 2023</w:t>
      </w:r>
      <w:r w:rsidR="00F17F91" w:rsidRPr="002C3E73">
        <w:rPr>
          <w:rFonts w:ascii="Times New Roman" w:hAnsi="Times New Roman" w:cs="Times New Roman"/>
          <w:sz w:val="24"/>
          <w:szCs w:val="24"/>
        </w:rPr>
        <w:t>г.</w:t>
      </w:r>
    </w:p>
    <w:p w14:paraId="761B53C3" w14:textId="5E353C18" w:rsidR="00E85603" w:rsidRPr="00474A8C" w:rsidRDefault="00E85603" w:rsidP="001559AD">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C3E73">
        <w:rPr>
          <w:rFonts w:ascii="Times New Roman" w:hAnsi="Times New Roman" w:cs="Times New Roman"/>
          <w:sz w:val="24"/>
          <w:szCs w:val="24"/>
        </w:rPr>
        <w:t xml:space="preserve">Подрядчик обязан передать результат Работ по Акту приемки законченного строительством объекта приемочной комиссией, </w:t>
      </w:r>
      <w:r w:rsidR="001559AD" w:rsidRPr="002C3E73">
        <w:rPr>
          <w:rFonts w:ascii="Times New Roman" w:hAnsi="Times New Roman" w:cs="Times New Roman"/>
          <w:sz w:val="24"/>
          <w:szCs w:val="24"/>
        </w:rPr>
        <w:t xml:space="preserve">- </w:t>
      </w:r>
      <w:r w:rsidR="00A26F1A" w:rsidRPr="002C3E73">
        <w:rPr>
          <w:rFonts w:ascii="Times New Roman" w:hAnsi="Times New Roman" w:cs="Times New Roman"/>
          <w:sz w:val="24"/>
          <w:szCs w:val="24"/>
        </w:rPr>
        <w:t xml:space="preserve">не позднее </w:t>
      </w:r>
      <w:r w:rsidR="00F17F91" w:rsidRPr="002C3E73">
        <w:rPr>
          <w:rFonts w:ascii="Times New Roman" w:hAnsi="Times New Roman" w:cs="Times New Roman"/>
          <w:sz w:val="24"/>
          <w:szCs w:val="24"/>
        </w:rPr>
        <w:t>«</w:t>
      </w:r>
      <w:r w:rsidR="00A5283C">
        <w:rPr>
          <w:rFonts w:ascii="Times New Roman" w:hAnsi="Times New Roman" w:cs="Times New Roman"/>
          <w:sz w:val="24"/>
          <w:szCs w:val="24"/>
        </w:rPr>
        <w:t>15</w:t>
      </w:r>
      <w:r w:rsidR="00F17F91" w:rsidRPr="002C3E73">
        <w:rPr>
          <w:rFonts w:ascii="Times New Roman" w:hAnsi="Times New Roman" w:cs="Times New Roman"/>
          <w:sz w:val="24"/>
          <w:szCs w:val="24"/>
        </w:rPr>
        <w:t xml:space="preserve">» </w:t>
      </w:r>
      <w:r w:rsidR="00A5283C">
        <w:rPr>
          <w:rFonts w:ascii="Times New Roman" w:hAnsi="Times New Roman" w:cs="Times New Roman"/>
          <w:sz w:val="24"/>
          <w:szCs w:val="24"/>
        </w:rPr>
        <w:t>дека</w:t>
      </w:r>
      <w:r w:rsidR="00F17F91">
        <w:rPr>
          <w:rFonts w:ascii="Times New Roman" w:hAnsi="Times New Roman" w:cs="Times New Roman"/>
          <w:sz w:val="24"/>
          <w:szCs w:val="24"/>
        </w:rPr>
        <w:t>бря 2023</w:t>
      </w:r>
      <w:r w:rsidR="00F17F91" w:rsidRPr="002C3E73">
        <w:rPr>
          <w:rFonts w:ascii="Times New Roman" w:hAnsi="Times New Roman" w:cs="Times New Roman"/>
          <w:sz w:val="24"/>
          <w:szCs w:val="24"/>
        </w:rPr>
        <w:t>г.</w:t>
      </w:r>
      <w:r w:rsidRPr="002C3E73">
        <w:rPr>
          <w:rFonts w:ascii="Times New Roman" w:hAnsi="Times New Roman" w:cs="Times New Roman"/>
          <w:sz w:val="24"/>
          <w:szCs w:val="24"/>
        </w:rPr>
        <w:t xml:space="preserve"> при условии отсутствия замечаний Заказчика к качеству и объему Работ</w:t>
      </w:r>
      <w:r w:rsidR="00CB4792" w:rsidRPr="002C3E73">
        <w:rPr>
          <w:rFonts w:ascii="Times New Roman" w:hAnsi="Times New Roman" w:cs="Times New Roman"/>
          <w:sz w:val="24"/>
          <w:szCs w:val="24"/>
        </w:rPr>
        <w:t xml:space="preserve"> и при условии</w:t>
      </w:r>
      <w:r w:rsidR="00CB4792" w:rsidRPr="00474A8C">
        <w:rPr>
          <w:rFonts w:ascii="Times New Roman" w:hAnsi="Times New Roman" w:cs="Times New Roman"/>
          <w:sz w:val="24"/>
          <w:szCs w:val="24"/>
        </w:rPr>
        <w:t xml:space="preserve"> своевременного исполнения Заказчиком взятых на себя обязательств по Договору</w:t>
      </w:r>
      <w:bookmarkStart w:id="0" w:name="_GoBack"/>
      <w:bookmarkEnd w:id="0"/>
      <w:r w:rsidRPr="00474A8C">
        <w:rPr>
          <w:rFonts w:ascii="Times New Roman" w:hAnsi="Times New Roman" w:cs="Times New Roman"/>
          <w:sz w:val="24"/>
          <w:szCs w:val="24"/>
        </w:rPr>
        <w:t>.</w:t>
      </w:r>
    </w:p>
    <w:p w14:paraId="3496FE84" w14:textId="77777777" w:rsidR="00E131DA" w:rsidRDefault="00E131DA" w:rsidP="00E85603">
      <w:pPr>
        <w:pStyle w:val="14"/>
        <w:widowControl w:val="0"/>
        <w:spacing w:after="0" w:line="240" w:lineRule="auto"/>
        <w:ind w:firstLine="709"/>
        <w:jc w:val="both"/>
        <w:rPr>
          <w:rFonts w:ascii="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6A13F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40B91C10" w14:textId="0E94332C" w:rsidR="00A26F1A" w:rsidRPr="00F95D88" w:rsidRDefault="00E85603" w:rsidP="00A26F1A">
      <w:pPr>
        <w:shd w:val="clear" w:color="auto" w:fill="FFFFFF"/>
        <w:spacing w:before="14" w:after="14" w:line="240" w:lineRule="auto"/>
        <w:ind w:firstLine="720"/>
        <w:jc w:val="both"/>
        <w:rPr>
          <w:rFonts w:ascii="Times New Roman" w:hAnsi="Times New Roman" w:cs="Times New Roman"/>
          <w:b/>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w:t>
      </w:r>
      <w:r w:rsidR="005B3570">
        <w:rPr>
          <w:rFonts w:ascii="Times New Roman" w:hAnsi="Times New Roman" w:cs="Times New Roman"/>
          <w:sz w:val="24"/>
          <w:szCs w:val="24"/>
        </w:rPr>
        <w:t>закупочной</w:t>
      </w:r>
      <w:r w:rsidR="008E312D" w:rsidRPr="00450B29">
        <w:rPr>
          <w:rFonts w:ascii="Times New Roman" w:hAnsi="Times New Roman" w:cs="Times New Roman"/>
          <w:sz w:val="24"/>
          <w:szCs w:val="24"/>
        </w:rPr>
        <w:t xml:space="preserve"> комиссии и в соответствии со сводной таблицей стоимости поставок, работ и услуг, которая </w:t>
      </w:r>
      <w:r w:rsidR="00A26F1A" w:rsidRPr="00450B29">
        <w:rPr>
          <w:rFonts w:ascii="Times New Roman" w:hAnsi="Times New Roman" w:cs="Times New Roman"/>
          <w:sz w:val="24"/>
          <w:szCs w:val="24"/>
        </w:rPr>
        <w:t xml:space="preserve">составляет </w:t>
      </w:r>
      <w:r w:rsidR="00A26F1A">
        <w:rPr>
          <w:rFonts w:ascii="Times New Roman" w:hAnsi="Times New Roman" w:cs="Times New Roman"/>
          <w:b/>
          <w:sz w:val="24"/>
          <w:szCs w:val="24"/>
        </w:rPr>
        <w:t>_____________</w:t>
      </w:r>
      <w:r w:rsidR="00A26F1A" w:rsidRPr="00F95D88">
        <w:rPr>
          <w:rFonts w:ascii="Times New Roman" w:hAnsi="Times New Roman" w:cs="Times New Roman"/>
          <w:b/>
          <w:sz w:val="24"/>
          <w:szCs w:val="24"/>
        </w:rPr>
        <w:t xml:space="preserve"> (</w:t>
      </w:r>
      <w:r w:rsidR="00A26F1A">
        <w:rPr>
          <w:rFonts w:ascii="Times New Roman" w:hAnsi="Times New Roman" w:cs="Times New Roman"/>
          <w:b/>
          <w:sz w:val="24"/>
          <w:szCs w:val="24"/>
        </w:rPr>
        <w:t>___________________</w:t>
      </w:r>
      <w:r w:rsidR="00A26F1A" w:rsidRPr="00F95D88">
        <w:rPr>
          <w:rFonts w:ascii="Times New Roman" w:hAnsi="Times New Roman" w:cs="Times New Roman"/>
          <w:b/>
          <w:sz w:val="24"/>
          <w:szCs w:val="24"/>
        </w:rPr>
        <w:t xml:space="preserve">) рублей, </w:t>
      </w:r>
      <w:r w:rsidR="00A26F1A">
        <w:rPr>
          <w:rFonts w:ascii="Times New Roman" w:hAnsi="Times New Roman" w:cs="Times New Roman"/>
          <w:b/>
          <w:sz w:val="24"/>
          <w:szCs w:val="24"/>
        </w:rPr>
        <w:t>___</w:t>
      </w:r>
      <w:r w:rsidR="00A26F1A" w:rsidRPr="00F95D88">
        <w:rPr>
          <w:rFonts w:ascii="Times New Roman" w:hAnsi="Times New Roman" w:cs="Times New Roman"/>
          <w:b/>
          <w:sz w:val="24"/>
          <w:szCs w:val="24"/>
        </w:rPr>
        <w:t xml:space="preserve"> копеек</w:t>
      </w:r>
      <w:r w:rsidR="00A26F1A">
        <w:rPr>
          <w:rFonts w:ascii="Times New Roman" w:hAnsi="Times New Roman" w:cs="Times New Roman"/>
          <w:sz w:val="24"/>
          <w:szCs w:val="24"/>
        </w:rPr>
        <w:t xml:space="preserve"> </w:t>
      </w:r>
      <w:r w:rsidR="00A26F1A" w:rsidRPr="00450B29">
        <w:rPr>
          <w:rFonts w:ascii="Times New Roman" w:hAnsi="Times New Roman" w:cs="Times New Roman"/>
          <w:sz w:val="24"/>
          <w:szCs w:val="24"/>
        </w:rPr>
        <w:t xml:space="preserve">кроме того </w:t>
      </w:r>
      <w:r w:rsidR="00A26F1A" w:rsidRPr="00F95D88">
        <w:rPr>
          <w:rFonts w:ascii="Times New Roman" w:hAnsi="Times New Roman" w:cs="Times New Roman"/>
          <w:b/>
          <w:sz w:val="24"/>
          <w:szCs w:val="24"/>
        </w:rPr>
        <w:t xml:space="preserve">НДС составляет </w:t>
      </w:r>
      <w:r w:rsidR="00A26F1A">
        <w:rPr>
          <w:rFonts w:ascii="Times New Roman" w:hAnsi="Times New Roman" w:cs="Times New Roman"/>
          <w:b/>
          <w:sz w:val="24"/>
          <w:szCs w:val="24"/>
        </w:rPr>
        <w:t>___________</w:t>
      </w:r>
      <w:r w:rsidR="00A26F1A" w:rsidRPr="00F95D88">
        <w:rPr>
          <w:rFonts w:ascii="Times New Roman" w:hAnsi="Times New Roman" w:cs="Times New Roman"/>
          <w:b/>
          <w:sz w:val="24"/>
          <w:szCs w:val="24"/>
        </w:rPr>
        <w:t xml:space="preserve"> (</w:t>
      </w:r>
      <w:r w:rsidR="00A26F1A">
        <w:rPr>
          <w:rFonts w:ascii="Times New Roman" w:hAnsi="Times New Roman" w:cs="Times New Roman"/>
          <w:b/>
          <w:sz w:val="24"/>
          <w:szCs w:val="24"/>
        </w:rPr>
        <w:t>____________</w:t>
      </w:r>
      <w:r w:rsidR="00A26F1A" w:rsidRPr="00F95D88">
        <w:rPr>
          <w:rFonts w:ascii="Times New Roman" w:hAnsi="Times New Roman" w:cs="Times New Roman"/>
          <w:b/>
          <w:sz w:val="24"/>
          <w:szCs w:val="24"/>
        </w:rPr>
        <w:t xml:space="preserve">) рублей </w:t>
      </w:r>
      <w:r w:rsidR="00A26F1A">
        <w:rPr>
          <w:rFonts w:ascii="Times New Roman" w:hAnsi="Times New Roman" w:cs="Times New Roman"/>
          <w:b/>
          <w:sz w:val="24"/>
          <w:szCs w:val="24"/>
        </w:rPr>
        <w:t>___</w:t>
      </w:r>
      <w:r w:rsidR="00A26F1A" w:rsidRPr="00F95D88">
        <w:rPr>
          <w:rFonts w:ascii="Times New Roman" w:hAnsi="Times New Roman" w:cs="Times New Roman"/>
          <w:b/>
          <w:sz w:val="24"/>
          <w:szCs w:val="24"/>
        </w:rPr>
        <w:t xml:space="preserve"> копеек. </w:t>
      </w:r>
    </w:p>
    <w:p w14:paraId="187662D0" w14:textId="77777777" w:rsidR="00A26F1A" w:rsidRPr="00F95D88" w:rsidRDefault="00A26F1A" w:rsidP="00A26F1A">
      <w:pPr>
        <w:shd w:val="clear" w:color="auto" w:fill="FFFFFF"/>
        <w:spacing w:before="14" w:after="14" w:line="240" w:lineRule="auto"/>
        <w:ind w:firstLine="720"/>
        <w:jc w:val="both"/>
        <w:rPr>
          <w:rFonts w:ascii="Times New Roman" w:hAnsi="Times New Roman" w:cs="Times New Roman"/>
          <w:b/>
          <w:sz w:val="24"/>
          <w:szCs w:val="24"/>
        </w:rPr>
      </w:pPr>
      <w:r w:rsidRPr="00450B29">
        <w:rPr>
          <w:rFonts w:ascii="Times New Roman" w:hAnsi="Times New Roman" w:cs="Times New Roman"/>
          <w:sz w:val="24"/>
          <w:szCs w:val="24"/>
        </w:rPr>
        <w:t xml:space="preserve">Всего </w:t>
      </w:r>
      <w:r w:rsidRPr="00F95D88">
        <w:rPr>
          <w:rFonts w:ascii="Times New Roman" w:hAnsi="Times New Roman" w:cs="Times New Roman"/>
          <w:b/>
          <w:sz w:val="24"/>
          <w:szCs w:val="24"/>
        </w:rPr>
        <w:t>с НДС стоимост</w:t>
      </w:r>
      <w:r>
        <w:rPr>
          <w:rFonts w:ascii="Times New Roman" w:hAnsi="Times New Roman" w:cs="Times New Roman"/>
          <w:b/>
          <w:sz w:val="24"/>
          <w:szCs w:val="24"/>
        </w:rPr>
        <w:t>ь работ по Договору составляет _____________(_________________________</w:t>
      </w:r>
      <w:r w:rsidRPr="00F95D88">
        <w:rPr>
          <w:rFonts w:ascii="Times New Roman" w:hAnsi="Times New Roman" w:cs="Times New Roman"/>
          <w:b/>
          <w:sz w:val="24"/>
          <w:szCs w:val="24"/>
        </w:rPr>
        <w:t>) рубл</w:t>
      </w:r>
      <w:r>
        <w:rPr>
          <w:rFonts w:ascii="Times New Roman" w:hAnsi="Times New Roman" w:cs="Times New Roman"/>
          <w:b/>
          <w:sz w:val="24"/>
          <w:szCs w:val="24"/>
        </w:rPr>
        <w:t>я __ копеек</w:t>
      </w:r>
      <w:r w:rsidRPr="00F95D88">
        <w:rPr>
          <w:rFonts w:ascii="Times New Roman" w:hAnsi="Times New Roman" w:cs="Times New Roman"/>
          <w:b/>
          <w:sz w:val="24"/>
          <w:szCs w:val="24"/>
        </w:rPr>
        <w:t>.</w:t>
      </w:r>
    </w:p>
    <w:p w14:paraId="268E330D" w14:textId="35A61D26" w:rsidR="00E85603" w:rsidRPr="00450B29" w:rsidRDefault="00E85603" w:rsidP="00A26F1A">
      <w:pPr>
        <w:shd w:val="clear" w:color="auto" w:fill="FFFFFF"/>
        <w:spacing w:before="14" w:after="14" w:line="240" w:lineRule="auto"/>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65256677" w14:textId="681B40BB" w:rsidR="00E85603" w:rsidRPr="00450B29" w:rsidRDefault="00E85603" w:rsidP="001559AD">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w:t>
      </w:r>
      <w:r w:rsidR="00743C55">
        <w:rPr>
          <w:rFonts w:ascii="Times New Roman" w:hAnsi="Times New Roman" w:cs="Times New Roman"/>
          <w:sz w:val="24"/>
          <w:szCs w:val="24"/>
        </w:rPr>
        <w:t>.</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на основании </w:t>
      </w:r>
      <w:r w:rsidRPr="00450B29">
        <w:rPr>
          <w:rFonts w:ascii="Times New Roman" w:hAnsi="Times New Roman" w:cs="Times New Roman"/>
          <w:sz w:val="24"/>
          <w:szCs w:val="24"/>
        </w:rPr>
        <w:lastRenderedPageBreak/>
        <w:t>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C7DC63A" w14:textId="77777777" w:rsidR="0080775B" w:rsidRPr="0080775B" w:rsidRDefault="0080775B" w:rsidP="0080775B">
      <w:pPr>
        <w:widowControl w:val="0"/>
        <w:shd w:val="clear" w:color="auto" w:fill="FFFFFF"/>
        <w:spacing w:after="0" w:line="240" w:lineRule="auto"/>
        <w:ind w:firstLine="709"/>
        <w:jc w:val="both"/>
        <w:rPr>
          <w:rFonts w:ascii="Times New Roman" w:hAnsi="Times New Roman" w:cs="Times New Roman"/>
          <w:sz w:val="24"/>
          <w:szCs w:val="24"/>
        </w:rPr>
      </w:pPr>
      <w:r w:rsidRPr="0080775B">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актах выполненных работ, должны быть обоснованы проектом организации строительства и соответствовать по наименованию условиям производства работ, оговоренным в таблицах №№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w:t>
      </w:r>
      <w:r w:rsidRPr="0080775B">
        <w:rPr>
          <w:rFonts w:ascii="Times New Roman" w:hAnsi="Times New Roman" w:cs="Times New Roman"/>
          <w:sz w:val="24"/>
          <w:szCs w:val="24"/>
        </w:rPr>
        <w:lastRenderedPageBreak/>
        <w:t>Федерации (далее - Методика) и указываться раздельно, со ссылкой на пункт соответствующей таблицы.*</w:t>
      </w:r>
    </w:p>
    <w:p w14:paraId="1D5C95D7" w14:textId="202A64E8" w:rsidR="00E85603" w:rsidRPr="00450B29" w:rsidRDefault="0080775B" w:rsidP="0080775B">
      <w:pPr>
        <w:widowControl w:val="0"/>
        <w:shd w:val="clear" w:color="auto" w:fill="FFFFFF"/>
        <w:spacing w:after="0" w:line="240" w:lineRule="auto"/>
        <w:ind w:firstLine="709"/>
        <w:jc w:val="both"/>
        <w:rPr>
          <w:rFonts w:ascii="Times New Roman" w:hAnsi="Times New Roman" w:cs="Times New Roman"/>
          <w:sz w:val="24"/>
          <w:szCs w:val="24"/>
        </w:rPr>
      </w:pPr>
      <w:r w:rsidRPr="0080775B">
        <w:rPr>
          <w:rFonts w:ascii="Times New Roman" w:hAnsi="Times New Roman" w:cs="Times New Roman"/>
          <w:sz w:val="24"/>
          <w:szCs w:val="24"/>
        </w:rPr>
        <w:t>Примечание: например, не допускается применение К=1,38, вместо К=1,2 (п.5 таб.2) и К=1,15 (п.5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0A976DE7" w14:textId="1022DEA7" w:rsidR="00645747" w:rsidRDefault="00645747"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645747">
        <w:rPr>
          <w:rFonts w:ascii="Times New Roman" w:hAnsi="Times New Roman" w:cs="Times New Roman"/>
          <w:sz w:val="24"/>
          <w:szCs w:val="24"/>
        </w:rPr>
        <w:t>Данные о выполненных работах и затратах за отчетный период, оформленные акты выполненных работ, включаются Подрядчиком в справку о стоимости выполненных работ и затрат.</w:t>
      </w:r>
    </w:p>
    <w:p w14:paraId="701EBDEE" w14:textId="6E5FEE23"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245FDD2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выполненным СМР и ПНР, стоимости поставленного и смонтированного оборудования и принятым прочим затратам, предъявленным на основании актов</w:t>
      </w:r>
      <w:r w:rsidR="006C1FB0" w:rsidRPr="00450B29">
        <w:rPr>
          <w:rFonts w:ascii="Times New Roman" w:hAnsi="Times New Roman" w:cs="Times New Roman"/>
          <w:sz w:val="24"/>
          <w:szCs w:val="24"/>
        </w:rPr>
        <w:t xml:space="preserve"> выполненных работ</w:t>
      </w:r>
      <w:r w:rsidRPr="00450B29">
        <w:rPr>
          <w:rFonts w:ascii="Times New Roman" w:hAnsi="Times New Roman" w:cs="Times New Roman"/>
          <w:sz w:val="24"/>
          <w:szCs w:val="24"/>
        </w:rPr>
        <w:t>.</w:t>
      </w:r>
    </w:p>
    <w:bookmarkEnd w:id="1"/>
    <w:bookmarkEnd w:id="2"/>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00659F4D" w14:textId="77777777" w:rsidR="008E219E" w:rsidRDefault="008E219E" w:rsidP="008E219E">
      <w:pPr>
        <w:widowControl w:val="0"/>
        <w:tabs>
          <w:tab w:val="left" w:pos="709"/>
        </w:tabs>
        <w:spacing w:after="0" w:line="240" w:lineRule="auto"/>
        <w:ind w:firstLine="709"/>
        <w:jc w:val="both"/>
        <w:rPr>
          <w:rFonts w:ascii="Times New Roman" w:hAnsi="Times New Roman" w:cs="Times New Roman"/>
          <w:i/>
          <w:sz w:val="24"/>
          <w:szCs w:val="24"/>
        </w:rPr>
      </w:pPr>
    </w:p>
    <w:p w14:paraId="65E866A0" w14:textId="663676CE" w:rsidR="00F17F91" w:rsidRPr="00F17F91" w:rsidRDefault="00F17F91" w:rsidP="00F17F91">
      <w:pPr>
        <w:widowControl w:val="0"/>
        <w:spacing w:after="0" w:line="240" w:lineRule="auto"/>
        <w:ind w:firstLine="709"/>
        <w:jc w:val="both"/>
        <w:rPr>
          <w:rFonts w:ascii="Times New Roman" w:hAnsi="Times New Roman" w:cs="Times New Roman"/>
          <w:sz w:val="24"/>
          <w:szCs w:val="24"/>
        </w:rPr>
      </w:pPr>
      <w:r w:rsidRPr="00F17F91">
        <w:rPr>
          <w:rFonts w:ascii="Times New Roman" w:hAnsi="Times New Roman" w:cs="Times New Roman"/>
          <w:sz w:val="24"/>
          <w:szCs w:val="24"/>
        </w:rPr>
        <w:t>5.1</w:t>
      </w:r>
      <w:r w:rsidRPr="00F17F91">
        <w:rPr>
          <w:rFonts w:ascii="Times New Roman" w:hAnsi="Times New Roman" w:cs="Times New Roman"/>
        </w:rPr>
        <w:t xml:space="preserve">. </w:t>
      </w:r>
      <w:r w:rsidRPr="00F17F91">
        <w:rPr>
          <w:rFonts w:ascii="Times New Roman" w:hAnsi="Times New Roman" w:cs="Times New Roman"/>
          <w:sz w:val="24"/>
          <w:szCs w:val="24"/>
        </w:rPr>
        <w:t>Платежи осуществляются Заказчиком в срок не более 30 (Тридцати) рабочих дней со дня подписания Заказчиком соответствующего Акта о приемке выполненных работ в сумме, указанной в Справке о стоимости выполненных работ и затрат (</w:t>
      </w:r>
      <w:r w:rsidRPr="00F17F91">
        <w:rPr>
          <w:rFonts w:ascii="Times New Roman" w:hAnsi="Times New Roman" w:cs="Times New Roman"/>
          <w:i/>
          <w:sz w:val="24"/>
          <w:szCs w:val="24"/>
        </w:rPr>
        <w:t>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17F91">
        <w:rPr>
          <w:rFonts w:ascii="Times New Roman" w:hAnsi="Times New Roman" w:cs="Times New Roman"/>
          <w:sz w:val="24"/>
          <w:szCs w:val="24"/>
        </w:rPr>
        <w:t>.</w:t>
      </w:r>
    </w:p>
    <w:p w14:paraId="1FB5E56A" w14:textId="77777777" w:rsidR="00F17F91" w:rsidRPr="00F17F91" w:rsidRDefault="00F17F91" w:rsidP="00F17F91">
      <w:pPr>
        <w:widowControl w:val="0"/>
        <w:spacing w:after="0" w:line="240" w:lineRule="auto"/>
        <w:ind w:firstLine="709"/>
        <w:jc w:val="both"/>
        <w:rPr>
          <w:rFonts w:ascii="Times New Roman" w:hAnsi="Times New Roman" w:cs="Times New Roman"/>
          <w:sz w:val="24"/>
          <w:szCs w:val="24"/>
        </w:rPr>
      </w:pPr>
      <w:r w:rsidRPr="00F17F91">
        <w:rPr>
          <w:rFonts w:ascii="Times New Roman" w:hAnsi="Times New Roman" w:cs="Times New Roman"/>
          <w:sz w:val="24"/>
          <w:szCs w:val="24"/>
        </w:rPr>
        <w:lastRenderedPageBreak/>
        <w:t xml:space="preserve">Оплата платежей осуществляется Заказчиком при условии наличия на момент платежа следующих документов: </w:t>
      </w:r>
    </w:p>
    <w:p w14:paraId="202ECC75" w14:textId="77777777" w:rsidR="00F17F91" w:rsidRPr="00F17F91" w:rsidRDefault="00F17F91" w:rsidP="00F17F91">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17F91">
        <w:rPr>
          <w:rFonts w:ascii="Times New Roman" w:hAnsi="Times New Roman" w:cs="Times New Roman"/>
          <w:sz w:val="24"/>
          <w:szCs w:val="24"/>
        </w:rPr>
        <w:t xml:space="preserve">а) выставленного Подрядчиком </w:t>
      </w:r>
      <w:r w:rsidRPr="00F17F91">
        <w:rPr>
          <w:rFonts w:ascii="Times New Roman" w:eastAsia="Times New Roman" w:hAnsi="Times New Roman" w:cs="Times New Roman"/>
          <w:bCs/>
          <w:iCs/>
          <w:sz w:val="24"/>
          <w:szCs w:val="24"/>
          <w:lang w:eastAsia="ru-RU"/>
        </w:rPr>
        <w:t>счёта-фактуры</w:t>
      </w:r>
      <w:r w:rsidRPr="00F17F91">
        <w:rPr>
          <w:rFonts w:ascii="Times New Roman" w:hAnsi="Times New Roman" w:cs="Times New Roman"/>
          <w:sz w:val="24"/>
          <w:szCs w:val="24"/>
        </w:rPr>
        <w:t>;</w:t>
      </w:r>
    </w:p>
    <w:p w14:paraId="3E6659C7" w14:textId="77777777" w:rsidR="00F17F91" w:rsidRPr="00F17F91" w:rsidRDefault="00F17F91" w:rsidP="00F17F91">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17F91">
        <w:rPr>
          <w:rFonts w:ascii="Times New Roman" w:hAnsi="Times New Roman" w:cs="Times New Roman"/>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78F06C0" w14:textId="6DC724D5" w:rsidR="00F17F91" w:rsidRPr="00F17F91" w:rsidRDefault="00F17F91" w:rsidP="00F17F91">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F17F91">
        <w:rPr>
          <w:rFonts w:ascii="Times New Roman" w:hAnsi="Times New Roman" w:cs="Times New Roman"/>
          <w:sz w:val="24"/>
          <w:szCs w:val="24"/>
        </w:rPr>
        <w:t>в) действующего договора страхования, заключенного в соответствии со ст. 1</w:t>
      </w:r>
      <w:r w:rsidR="00141302">
        <w:rPr>
          <w:rFonts w:ascii="Times New Roman" w:hAnsi="Times New Roman" w:cs="Times New Roman"/>
          <w:sz w:val="24"/>
          <w:szCs w:val="24"/>
        </w:rPr>
        <w:t>7</w:t>
      </w:r>
      <w:r w:rsidRPr="00F17F91">
        <w:rPr>
          <w:rFonts w:ascii="Times New Roman" w:hAnsi="Times New Roman" w:cs="Times New Roman"/>
          <w:sz w:val="24"/>
          <w:szCs w:val="24"/>
        </w:rPr>
        <w:t xml:space="preserve"> Договора; </w:t>
      </w:r>
    </w:p>
    <w:p w14:paraId="4502DD53" w14:textId="77777777" w:rsidR="00F17F91" w:rsidRPr="00F17F91" w:rsidRDefault="00F17F91" w:rsidP="00F17F91">
      <w:pPr>
        <w:tabs>
          <w:tab w:val="left" w:pos="709"/>
        </w:tabs>
        <w:spacing w:after="0" w:line="240" w:lineRule="auto"/>
        <w:ind w:firstLine="709"/>
        <w:jc w:val="both"/>
        <w:rPr>
          <w:rFonts w:ascii="Times New Roman" w:hAnsi="Times New Roman" w:cs="Times New Roman"/>
          <w:sz w:val="24"/>
          <w:szCs w:val="24"/>
        </w:rPr>
      </w:pPr>
      <w:r w:rsidRPr="00F17F91">
        <w:rPr>
          <w:rFonts w:ascii="Times New Roman" w:hAnsi="Times New Roman" w:cs="Times New Roman"/>
          <w:sz w:val="24"/>
          <w:szCs w:val="24"/>
        </w:rPr>
        <w:t>5.2. Окончательный платеж по Договору производится Заказчиком в срок не более 30 (Тридцати) рабочих дней (</w:t>
      </w:r>
      <w:r w:rsidRPr="00F17F91">
        <w:rPr>
          <w:rFonts w:ascii="Times New Roman" w:hAnsi="Times New Roman" w:cs="Times New Roman"/>
          <w:i/>
          <w:sz w:val="24"/>
          <w:szCs w:val="24"/>
        </w:rPr>
        <w:t>В случае, если договор заключается с субъектом малого и среднего предпринимательства, срок оплаты не может превышать 7 (семь) рабочих дней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17F91">
        <w:rPr>
          <w:rFonts w:ascii="Times New Roman" w:hAnsi="Times New Roman" w:cs="Times New Roman"/>
          <w:sz w:val="24"/>
          <w:szCs w:val="24"/>
        </w:rPr>
        <w:t xml:space="preserve"> со дня утверждения </w:t>
      </w:r>
      <w:r w:rsidRPr="00F17F91">
        <w:rPr>
          <w:rFonts w:ascii="Times New Roman" w:hAnsi="Times New Roman" w:cs="Times New Roman"/>
          <w:bCs/>
          <w:sz w:val="24"/>
          <w:szCs w:val="24"/>
        </w:rPr>
        <w:t>Акта приемки законченного строительством объекта приемочной комиссией</w:t>
      </w:r>
      <w:r w:rsidRPr="00F17F91">
        <w:rPr>
          <w:rFonts w:ascii="Times New Roman" w:hAnsi="Times New Roman" w:cs="Times New Roman"/>
          <w:sz w:val="24"/>
          <w:szCs w:val="24"/>
        </w:rPr>
        <w:t xml:space="preserve"> при соблюдении следующих условий:</w:t>
      </w:r>
    </w:p>
    <w:p w14:paraId="19F19072" w14:textId="6F7630F5" w:rsidR="00F17F91" w:rsidRPr="00F17F91" w:rsidRDefault="00F17F91" w:rsidP="00F17F91">
      <w:pPr>
        <w:widowControl w:val="0"/>
        <w:tabs>
          <w:tab w:val="left" w:pos="709"/>
        </w:tabs>
        <w:spacing w:after="0" w:line="240" w:lineRule="auto"/>
        <w:ind w:firstLine="709"/>
        <w:jc w:val="both"/>
        <w:rPr>
          <w:rFonts w:ascii="Times New Roman" w:hAnsi="Times New Roman" w:cs="Times New Roman"/>
          <w:sz w:val="24"/>
          <w:szCs w:val="24"/>
        </w:rPr>
      </w:pPr>
      <w:r w:rsidRPr="00F17F91">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w:t>
      </w:r>
      <w:r w:rsidR="00141302">
        <w:rPr>
          <w:rFonts w:ascii="Times New Roman" w:hAnsi="Times New Roman" w:cs="Times New Roman"/>
          <w:sz w:val="24"/>
          <w:szCs w:val="24"/>
        </w:rPr>
        <w:t>7</w:t>
      </w:r>
      <w:r w:rsidRPr="00F17F91">
        <w:rPr>
          <w:rFonts w:ascii="Times New Roman" w:hAnsi="Times New Roman" w:cs="Times New Roman"/>
          <w:sz w:val="24"/>
          <w:szCs w:val="24"/>
        </w:rPr>
        <w:t xml:space="preserve"> Договора;</w:t>
      </w:r>
    </w:p>
    <w:p w14:paraId="633F3057" w14:textId="77777777" w:rsidR="00F17F91" w:rsidRPr="00F17F91" w:rsidRDefault="00F17F91" w:rsidP="00F17F91">
      <w:pPr>
        <w:widowControl w:val="0"/>
        <w:tabs>
          <w:tab w:val="left" w:pos="709"/>
        </w:tabs>
        <w:spacing w:after="0" w:line="240" w:lineRule="auto"/>
        <w:ind w:firstLine="709"/>
        <w:jc w:val="both"/>
        <w:rPr>
          <w:rFonts w:ascii="Times New Roman" w:hAnsi="Times New Roman" w:cs="Times New Roman"/>
          <w:sz w:val="24"/>
          <w:szCs w:val="24"/>
        </w:rPr>
      </w:pPr>
      <w:r w:rsidRPr="00F17F91">
        <w:rPr>
          <w:rFonts w:ascii="Times New Roman" w:hAnsi="Times New Roman" w:cs="Times New Roman"/>
          <w:sz w:val="24"/>
          <w:szCs w:val="24"/>
        </w:rPr>
        <w:t xml:space="preserve">б) выставленного Подрядчиком </w:t>
      </w:r>
      <w:r w:rsidRPr="00F17F91">
        <w:rPr>
          <w:rFonts w:ascii="Times New Roman" w:hAnsi="Times New Roman" w:cs="Times New Roman"/>
          <w:bCs/>
          <w:iCs/>
          <w:sz w:val="24"/>
          <w:szCs w:val="24"/>
        </w:rPr>
        <w:t>счёта-фактуры</w:t>
      </w:r>
      <w:r w:rsidRPr="00F17F91">
        <w:rPr>
          <w:rFonts w:ascii="Times New Roman" w:hAnsi="Times New Roman" w:cs="Times New Roman"/>
          <w:sz w:val="24"/>
          <w:szCs w:val="24"/>
        </w:rPr>
        <w:t>.</w:t>
      </w:r>
    </w:p>
    <w:p w14:paraId="1340EA74" w14:textId="7802A702" w:rsidR="00E85603" w:rsidRPr="00450B29" w:rsidRDefault="00AF2AC7"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E85603" w:rsidRPr="00450B29">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2967F145" w:rsidR="00E85603" w:rsidRPr="000478CD"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w:t>
      </w:r>
      <w:r w:rsidR="00AF2AC7">
        <w:rPr>
          <w:rFonts w:ascii="Times New Roman" w:hAnsi="Times New Roman" w:cs="Times New Roman"/>
          <w:sz w:val="24"/>
          <w:szCs w:val="24"/>
        </w:rPr>
        <w:t xml:space="preserve"> соответствии с </w:t>
      </w:r>
      <w:r w:rsidR="00AF2AC7" w:rsidRPr="000478CD">
        <w:rPr>
          <w:rFonts w:ascii="Times New Roman" w:hAnsi="Times New Roman" w:cs="Times New Roman"/>
          <w:sz w:val="24"/>
          <w:szCs w:val="24"/>
        </w:rPr>
        <w:t>условиями ст. 1</w:t>
      </w:r>
      <w:r w:rsidR="00CB114F" w:rsidRPr="000478CD">
        <w:rPr>
          <w:rFonts w:ascii="Times New Roman" w:hAnsi="Times New Roman" w:cs="Times New Roman"/>
          <w:sz w:val="24"/>
          <w:szCs w:val="24"/>
        </w:rPr>
        <w:t>7</w:t>
      </w:r>
      <w:r w:rsidRPr="000478CD">
        <w:rPr>
          <w:rFonts w:ascii="Times New Roman" w:hAnsi="Times New Roman" w:cs="Times New Roman"/>
          <w:sz w:val="24"/>
          <w:szCs w:val="24"/>
        </w:rPr>
        <w:t xml:space="preserve"> Договора </w:t>
      </w:r>
    </w:p>
    <w:p w14:paraId="22318081" w14:textId="7EA761C4" w:rsidR="00E85603" w:rsidRPr="000478CD"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0478CD">
        <w:rPr>
          <w:rFonts w:ascii="Times New Roman" w:hAnsi="Times New Roman" w:cs="Times New Roman"/>
          <w:sz w:val="24"/>
          <w:szCs w:val="24"/>
        </w:rPr>
        <w:t>5.</w:t>
      </w:r>
      <w:r w:rsidR="00AF2AC7" w:rsidRPr="000478CD">
        <w:rPr>
          <w:rFonts w:ascii="Times New Roman" w:hAnsi="Times New Roman" w:cs="Times New Roman"/>
          <w:sz w:val="24"/>
          <w:szCs w:val="24"/>
        </w:rPr>
        <w:t>4</w:t>
      </w:r>
      <w:r w:rsidRPr="000478CD">
        <w:rPr>
          <w:rFonts w:ascii="Times New Roman" w:hAnsi="Times New Roman" w:cs="Times New Roman"/>
          <w:sz w:val="24"/>
          <w:szCs w:val="24"/>
        </w:rPr>
        <w:t>.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601BA76F" w14:textId="6BD604D0" w:rsidR="00E85603" w:rsidRPr="000478CD"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0478CD">
        <w:rPr>
          <w:rFonts w:ascii="Times New Roman" w:hAnsi="Times New Roman" w:cs="Times New Roman"/>
          <w:sz w:val="24"/>
          <w:szCs w:val="24"/>
        </w:rPr>
        <w:t>В таком случае ответственность</w:t>
      </w:r>
      <w:r w:rsidR="00892366" w:rsidRPr="000478CD">
        <w:rPr>
          <w:rFonts w:ascii="Times New Roman" w:hAnsi="Times New Roman" w:cs="Times New Roman"/>
          <w:sz w:val="24"/>
          <w:szCs w:val="24"/>
        </w:rPr>
        <w:t xml:space="preserve"> Заказчика, предусмотренная п. 1</w:t>
      </w:r>
      <w:r w:rsidR="008E1A85" w:rsidRPr="000478CD">
        <w:rPr>
          <w:rFonts w:ascii="Times New Roman" w:hAnsi="Times New Roman" w:cs="Times New Roman"/>
          <w:sz w:val="24"/>
          <w:szCs w:val="24"/>
        </w:rPr>
        <w:t>8</w:t>
      </w:r>
      <w:r w:rsidRPr="000478CD">
        <w:rPr>
          <w:rFonts w:ascii="Times New Roman" w:hAnsi="Times New Roman" w:cs="Times New Roman"/>
          <w:sz w:val="24"/>
          <w:szCs w:val="24"/>
        </w:rPr>
        <w:t xml:space="preserve">.1 настоящего Договора, не наступает. </w:t>
      </w:r>
    </w:p>
    <w:p w14:paraId="1FF32D9C" w14:textId="2CA40145"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0478CD">
        <w:rPr>
          <w:rFonts w:ascii="Times New Roman" w:hAnsi="Times New Roman" w:cs="Times New Roman"/>
          <w:sz w:val="24"/>
          <w:szCs w:val="24"/>
        </w:rPr>
        <w:t>5.</w:t>
      </w:r>
      <w:r w:rsidR="00892366" w:rsidRPr="000478CD">
        <w:rPr>
          <w:rFonts w:ascii="Times New Roman" w:hAnsi="Times New Roman" w:cs="Times New Roman"/>
          <w:sz w:val="24"/>
          <w:szCs w:val="24"/>
        </w:rPr>
        <w:t>5</w:t>
      </w:r>
      <w:r w:rsidRPr="000478CD">
        <w:rPr>
          <w:rFonts w:ascii="Times New Roman" w:hAnsi="Times New Roman" w:cs="Times New Roman"/>
          <w:sz w:val="24"/>
          <w:szCs w:val="24"/>
        </w:rPr>
        <w:t>. В случае нарушения Подрядчиком своих обязательств, предусмотренных ст. 1</w:t>
      </w:r>
      <w:r w:rsidR="00CB114F" w:rsidRPr="000478CD">
        <w:rPr>
          <w:rFonts w:ascii="Times New Roman" w:hAnsi="Times New Roman" w:cs="Times New Roman"/>
          <w:sz w:val="24"/>
          <w:szCs w:val="24"/>
        </w:rPr>
        <w:t>7</w:t>
      </w:r>
      <w:r w:rsidRPr="000478CD">
        <w:rPr>
          <w:rFonts w:ascii="Times New Roman" w:hAnsi="Times New Roman" w:cs="Times New Roman"/>
          <w:sz w:val="24"/>
          <w:szCs w:val="24"/>
        </w:rPr>
        <w:t xml:space="preserve">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w:t>
      </w:r>
      <w:r w:rsidRPr="00450B29">
        <w:rPr>
          <w:rFonts w:ascii="Times New Roman" w:hAnsi="Times New Roman" w:cs="Times New Roman"/>
          <w:sz w:val="24"/>
          <w:szCs w:val="24"/>
        </w:rPr>
        <w:t xml:space="preserve"> дней после устранения указанных нарушений. Пени, предусмотренные п. </w:t>
      </w:r>
      <w:r w:rsidR="00892366">
        <w:rPr>
          <w:rFonts w:ascii="Times New Roman" w:hAnsi="Times New Roman" w:cs="Times New Roman"/>
          <w:sz w:val="24"/>
          <w:szCs w:val="24"/>
        </w:rPr>
        <w:t>1</w:t>
      </w:r>
      <w:r w:rsidR="008E1A85">
        <w:rPr>
          <w:rFonts w:ascii="Times New Roman" w:hAnsi="Times New Roman" w:cs="Times New Roman"/>
          <w:sz w:val="24"/>
          <w:szCs w:val="24"/>
        </w:rPr>
        <w:t>8</w:t>
      </w:r>
      <w:r w:rsidRPr="00450B29">
        <w:rPr>
          <w:rFonts w:ascii="Times New Roman" w:hAnsi="Times New Roman" w:cs="Times New Roman"/>
          <w:sz w:val="24"/>
          <w:szCs w:val="24"/>
        </w:rPr>
        <w:t>.1 настоящего Договора, Заказчику за период приостановки платежей в соответствии с настоящим пунктом не начисляются.</w:t>
      </w:r>
    </w:p>
    <w:p w14:paraId="2EE187B9" w14:textId="10F0826C" w:rsidR="00335D1D" w:rsidRPr="00892366" w:rsidRDefault="00335D1D" w:rsidP="00335D1D">
      <w:pPr>
        <w:pStyle w:val="ab"/>
        <w:widowControl w:val="0"/>
        <w:spacing w:before="0" w:after="0" w:line="240" w:lineRule="auto"/>
        <w:ind w:firstLine="709"/>
        <w:rPr>
          <w:rFonts w:ascii="Times New Roman" w:hAnsi="Times New Roman" w:cs="Times New Roman"/>
          <w:color w:val="auto"/>
        </w:rPr>
      </w:pPr>
      <w:r w:rsidRPr="002C3E73">
        <w:rPr>
          <w:rFonts w:ascii="Times New Roman" w:hAnsi="Times New Roman" w:cs="Times New Roman"/>
          <w:color w:val="auto"/>
        </w:rPr>
        <w:t>5.</w:t>
      </w:r>
      <w:r w:rsidR="00DF76AA" w:rsidRPr="002C3E73">
        <w:rPr>
          <w:rFonts w:ascii="Times New Roman" w:hAnsi="Times New Roman" w:cs="Times New Roman"/>
          <w:color w:val="auto"/>
        </w:rPr>
        <w:t>6</w:t>
      </w:r>
      <w:r w:rsidRPr="002C3E73">
        <w:rPr>
          <w:rFonts w:ascii="Times New Roman" w:hAnsi="Times New Roman" w:cs="Times New Roman"/>
          <w:color w:val="auto"/>
        </w:rPr>
        <w:t xml:space="preserve">. </w:t>
      </w:r>
      <w:r w:rsidR="00141302" w:rsidRPr="002C3E73">
        <w:rPr>
          <w:rFonts w:ascii="Times New Roman" w:hAnsi="Times New Roman" w:cs="Times New Roman"/>
          <w:color w:val="auto"/>
        </w:rPr>
        <w:t xml:space="preserve">Платежи, покрывающие прочие затраты Подрядчика, выплачиваются Заказчиком </w:t>
      </w:r>
      <w:r w:rsidR="00141302" w:rsidRPr="001B5DE6">
        <w:rPr>
          <w:rFonts w:ascii="Times New Roman" w:hAnsi="Times New Roman" w:cs="Times New Roman"/>
        </w:rPr>
        <w:t>в срок не более 30 (Тридцати) рабочих дней</w:t>
      </w:r>
      <w:r w:rsidR="00141302">
        <w:rPr>
          <w:rFonts w:ascii="Times New Roman" w:hAnsi="Times New Roman" w:cs="Times New Roman"/>
        </w:rPr>
        <w:t xml:space="preserve"> (</w:t>
      </w:r>
      <w:r w:rsidR="00141302" w:rsidRPr="00087D7D">
        <w:rPr>
          <w:rFonts w:ascii="Times New Roman" w:hAnsi="Times New Roman" w:cs="Times New Roman"/>
          <w:i/>
        </w:rPr>
        <w:t>В случае, если договор заключается с субъектом малого и среднего предпринимательства, срок оплаты не может превышать 7 (семь) рабочих дней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141302">
        <w:rPr>
          <w:rFonts w:ascii="Times New Roman" w:hAnsi="Times New Roman" w:cs="Times New Roman"/>
          <w:i/>
        </w:rPr>
        <w:t>)</w:t>
      </w:r>
      <w:r w:rsidR="00141302" w:rsidRPr="002C3E73">
        <w:rPr>
          <w:rFonts w:ascii="Times New Roman" w:hAnsi="Times New Roman" w:cs="Times New Roman"/>
          <w:color w:val="auto"/>
        </w:rPr>
        <w:t xml:space="preserve"> </w:t>
      </w:r>
      <w:r w:rsidRPr="002C3E73">
        <w:rPr>
          <w:rFonts w:ascii="Times New Roman" w:hAnsi="Times New Roman" w:cs="Times New Roman"/>
          <w:color w:val="auto"/>
        </w:rPr>
        <w:t>после получения счета, выставленного Подрядчиком, на основании подписанного Сторонами Акта</w:t>
      </w:r>
      <w:r w:rsidRPr="00892366">
        <w:rPr>
          <w:rFonts w:ascii="Times New Roman" w:hAnsi="Times New Roman" w:cs="Times New Roman"/>
          <w:color w:val="auto"/>
        </w:rPr>
        <w:t xml:space="preserve"> сдачи-приемки прочих работ, составленного по форме Приложения </w:t>
      </w:r>
      <w:r w:rsidR="00DF76AA">
        <w:rPr>
          <w:rFonts w:ascii="Times New Roman" w:hAnsi="Times New Roman" w:cs="Times New Roman"/>
          <w:color w:val="auto"/>
        </w:rPr>
        <w:t>1</w:t>
      </w:r>
      <w:r w:rsidRPr="00892366">
        <w:rPr>
          <w:rFonts w:ascii="Times New Roman" w:hAnsi="Times New Roman" w:cs="Times New Roman"/>
          <w:color w:val="auto"/>
        </w:rPr>
        <w:t>2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892366" w:rsidRDefault="00335D1D" w:rsidP="00B14726">
      <w:pPr>
        <w:pStyle w:val="ab"/>
        <w:widowControl w:val="0"/>
        <w:spacing w:before="0" w:after="0" w:line="240" w:lineRule="auto"/>
        <w:ind w:firstLine="709"/>
        <w:rPr>
          <w:rFonts w:ascii="Times New Roman" w:hAnsi="Times New Roman" w:cs="Times New Roman"/>
          <w:color w:val="auto"/>
        </w:rPr>
      </w:pPr>
      <w:r w:rsidRPr="00892366">
        <w:rPr>
          <w:rFonts w:ascii="Times New Roman" w:hAnsi="Times New Roman" w:cs="Times New Roman"/>
          <w:color w:val="auto"/>
        </w:rPr>
        <w:lastRenderedPageBreak/>
        <w:t>Стоимость прочих работ входит</w:t>
      </w:r>
      <w:r w:rsidR="00B14726" w:rsidRPr="00892366">
        <w:rPr>
          <w:rFonts w:ascii="Times New Roman" w:hAnsi="Times New Roman" w:cs="Times New Roman"/>
          <w:color w:val="auto"/>
        </w:rPr>
        <w:t xml:space="preserve"> в стоимость работ по Договору.</w:t>
      </w:r>
    </w:p>
    <w:p w14:paraId="042E88A2" w14:textId="018D9DE0"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w:t>
      </w:r>
      <w:r w:rsidR="00DF76AA">
        <w:rPr>
          <w:rFonts w:ascii="Times New Roman" w:hAnsi="Times New Roman" w:cs="Times New Roman"/>
          <w:color w:val="auto"/>
        </w:rPr>
        <w:t>7</w:t>
      </w:r>
      <w:r w:rsidRPr="00450B29">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1E9EFC7B" w:rsidR="00E85603" w:rsidRPr="00450B29" w:rsidRDefault="00DF76AA"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5.8</w:t>
      </w:r>
      <w:r w:rsidR="00E85603" w:rsidRPr="00450B29">
        <w:rPr>
          <w:rFonts w:ascii="Times New Roman" w:hAnsi="Times New Roman" w:cs="Times New Roman"/>
          <w:color w:val="auto"/>
        </w:rPr>
        <w:t>. 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w:t>
      </w:r>
      <w:r>
        <w:rPr>
          <w:rFonts w:ascii="Times New Roman" w:hAnsi="Times New Roman" w:cs="Times New Roman"/>
          <w:color w:val="auto"/>
        </w:rPr>
        <w:t xml:space="preserve">ставленный по форме Приложения </w:t>
      </w:r>
      <w:r w:rsidR="00E85603" w:rsidRPr="00450B29">
        <w:rPr>
          <w:rFonts w:ascii="Times New Roman" w:hAnsi="Times New Roman" w:cs="Times New Roman"/>
          <w:color w:val="auto"/>
        </w:rPr>
        <w:t>1</w:t>
      </w:r>
      <w:r>
        <w:rPr>
          <w:rFonts w:ascii="Times New Roman" w:hAnsi="Times New Roman" w:cs="Times New Roman"/>
          <w:color w:val="auto"/>
        </w:rPr>
        <w:t>3</w:t>
      </w:r>
      <w:r w:rsidR="00E85603" w:rsidRPr="00450B29">
        <w:rPr>
          <w:rFonts w:ascii="Times New Roman" w:hAnsi="Times New Roman" w:cs="Times New Roman"/>
          <w:color w:val="auto"/>
        </w:rPr>
        <w:t xml:space="preserve">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427A8342" w:rsidR="00E85603" w:rsidRPr="00450B29" w:rsidRDefault="00DF76AA" w:rsidP="00E85603">
      <w:pPr>
        <w:pStyle w:val="2b"/>
        <w:widowControl w:val="0"/>
        <w:tabs>
          <w:tab w:val="left" w:pos="1418"/>
        </w:tabs>
        <w:spacing w:after="0" w:line="240" w:lineRule="auto"/>
        <w:ind w:left="0" w:firstLine="709"/>
        <w:jc w:val="both"/>
        <w:rPr>
          <w:rFonts w:cs="Times New Roman"/>
          <w:color w:val="auto"/>
        </w:rPr>
      </w:pPr>
      <w:r>
        <w:rPr>
          <w:rFonts w:cs="Times New Roman"/>
          <w:color w:val="auto"/>
        </w:rPr>
        <w:t>5.9</w:t>
      </w:r>
      <w:r w:rsidR="00E85603" w:rsidRPr="00450B29">
        <w:rPr>
          <w:rFonts w:cs="Times New Roman"/>
          <w:color w:val="auto"/>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w:t>
      </w:r>
      <w:r w:rsidR="00E66E59">
        <w:rPr>
          <w:rFonts w:cs="Times New Roman"/>
          <w:color w:val="auto"/>
        </w:rPr>
        <w:t>1</w:t>
      </w:r>
      <w:r w:rsidR="008E1A85">
        <w:rPr>
          <w:rFonts w:cs="Times New Roman"/>
          <w:color w:val="auto"/>
        </w:rPr>
        <w:t>8</w:t>
      </w:r>
      <w:r w:rsidR="00E66E59">
        <w:rPr>
          <w:rFonts w:cs="Times New Roman"/>
          <w:color w:val="auto"/>
        </w:rPr>
        <w:t>.</w:t>
      </w:r>
      <w:r w:rsidR="00E85603" w:rsidRPr="00450B29">
        <w:rPr>
          <w:rFonts w:cs="Times New Roman"/>
          <w:color w:val="auto"/>
        </w:rPr>
        <w:t>1 настоящего Договора.</w:t>
      </w:r>
    </w:p>
    <w:p w14:paraId="1B3E1512" w14:textId="554A90AF"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w:t>
      </w:r>
      <w:r w:rsidR="006E1342">
        <w:rPr>
          <w:rFonts w:cs="Times New Roman"/>
          <w:color w:val="auto"/>
        </w:rPr>
        <w:t>0.</w:t>
      </w:r>
      <w:r w:rsidRPr="00450B29">
        <w:rPr>
          <w:rFonts w:cs="Times New Roman"/>
          <w:color w:val="auto"/>
        </w:rPr>
        <w:t xml:space="preserve">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0DBAF0AC" w14:textId="77777777" w:rsidR="00DF76AA" w:rsidRDefault="00DF76AA"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9882DC3"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C542E0">
        <w:rPr>
          <w:rFonts w:ascii="Times New Roman" w:hAnsi="Times New Roman" w:cs="Times New Roman"/>
          <w:b/>
          <w:bCs/>
          <w:sz w:val="24"/>
          <w:szCs w:val="24"/>
        </w:rPr>
        <w:t>6</w:t>
      </w:r>
      <w:r w:rsidRPr="00450B29">
        <w:rPr>
          <w:rFonts w:ascii="Times New Roman" w:hAnsi="Times New Roman" w:cs="Times New Roman"/>
          <w:b/>
          <w:bCs/>
          <w:sz w:val="24"/>
          <w:szCs w:val="24"/>
        </w:rPr>
        <w:t>.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452ACB50" w:rsidR="00E85603" w:rsidRPr="00450B29" w:rsidRDefault="00C542E0"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958570B" w:rsidR="00E85603" w:rsidRPr="00450B29" w:rsidRDefault="00C542E0"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w:t>
      </w:r>
      <w:r w:rsidR="000E74DC" w:rsidRPr="00450B29">
        <w:rPr>
          <w:rFonts w:ascii="Times New Roman" w:hAnsi="Times New Roman" w:cs="Times New Roman"/>
          <w:sz w:val="24"/>
          <w:szCs w:val="24"/>
        </w:rPr>
        <w:t>предоставления,</w:t>
      </w:r>
      <w:r w:rsidR="00E85603" w:rsidRPr="00450B29">
        <w:rPr>
          <w:rFonts w:ascii="Times New Roman" w:hAnsi="Times New Roman" w:cs="Times New Roman"/>
          <w:sz w:val="24"/>
          <w:szCs w:val="24"/>
        </w:rPr>
        <w:t xml:space="preserve">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69F9DAC8" w:rsidR="00E85603" w:rsidRPr="00450B29" w:rsidRDefault="00C542E0"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w:t>
      </w:r>
      <w:r>
        <w:rPr>
          <w:rFonts w:ascii="Times New Roman" w:hAnsi="Times New Roman" w:cs="Times New Roman"/>
          <w:sz w:val="24"/>
          <w:szCs w:val="24"/>
        </w:rPr>
        <w:t xml:space="preserve"> условиях, </w:t>
      </w:r>
      <w:r w:rsidRPr="000478CD">
        <w:rPr>
          <w:rFonts w:ascii="Times New Roman" w:hAnsi="Times New Roman" w:cs="Times New Roman"/>
          <w:sz w:val="24"/>
          <w:szCs w:val="24"/>
        </w:rPr>
        <w:t>предусмотренных ст. 1</w:t>
      </w:r>
      <w:r w:rsidR="000478CD" w:rsidRPr="000478CD">
        <w:rPr>
          <w:rFonts w:ascii="Times New Roman" w:hAnsi="Times New Roman" w:cs="Times New Roman"/>
          <w:sz w:val="24"/>
          <w:szCs w:val="24"/>
        </w:rPr>
        <w:t>7</w:t>
      </w:r>
      <w:r w:rsidR="00E85603" w:rsidRPr="000478CD">
        <w:rPr>
          <w:rFonts w:ascii="Times New Roman" w:hAnsi="Times New Roman" w:cs="Times New Roman"/>
          <w:sz w:val="24"/>
          <w:szCs w:val="24"/>
        </w:rPr>
        <w:t xml:space="preserve"> настоящего</w:t>
      </w:r>
      <w:r w:rsidR="00E85603" w:rsidRPr="00450B29">
        <w:rPr>
          <w:rFonts w:ascii="Times New Roman" w:hAnsi="Times New Roman" w:cs="Times New Roman"/>
          <w:sz w:val="24"/>
          <w:szCs w:val="24"/>
        </w:rPr>
        <w:t xml:space="preserve"> Договора.</w:t>
      </w:r>
    </w:p>
    <w:p w14:paraId="2B6E0CA4" w14:textId="25175A7E" w:rsidR="00E85603" w:rsidRPr="00450B29" w:rsidRDefault="00C542E0" w:rsidP="00E85603">
      <w:pPr>
        <w:pStyle w:val="2b"/>
        <w:widowControl w:val="0"/>
        <w:tabs>
          <w:tab w:val="left" w:pos="993"/>
        </w:tabs>
        <w:spacing w:after="0" w:line="240" w:lineRule="auto"/>
        <w:ind w:left="0" w:firstLine="709"/>
        <w:jc w:val="both"/>
        <w:rPr>
          <w:rFonts w:cs="Times New Roman"/>
          <w:color w:val="auto"/>
        </w:rPr>
      </w:pPr>
      <w:r>
        <w:rPr>
          <w:rFonts w:cs="Times New Roman"/>
          <w:color w:val="auto"/>
        </w:rPr>
        <w:t>6</w:t>
      </w:r>
      <w:r w:rsidR="00E85603" w:rsidRPr="00450B29">
        <w:rPr>
          <w:rFonts w:cs="Times New Roman"/>
          <w:color w:val="auto"/>
        </w:rPr>
        <w:t>.4.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00E85603"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00E85603" w:rsidRPr="00450B29">
        <w:rPr>
          <w:rFonts w:cs="Times New Roman"/>
          <w:color w:val="auto"/>
        </w:rPr>
        <w:t xml:space="preserve"> ПАО «</w:t>
      </w:r>
      <w:r w:rsidR="00565B55" w:rsidRPr="00450B29">
        <w:rPr>
          <w:rFonts w:cs="Times New Roman"/>
          <w:color w:val="auto"/>
        </w:rPr>
        <w:t>МРСК Центра» от 20</w:t>
      </w:r>
      <w:r w:rsidR="00E85603" w:rsidRPr="00450B29">
        <w:rPr>
          <w:rFonts w:cs="Times New Roman"/>
          <w:color w:val="auto"/>
        </w:rPr>
        <w:t>.0</w:t>
      </w:r>
      <w:r w:rsidR="00565B55" w:rsidRPr="00450B29">
        <w:rPr>
          <w:rFonts w:cs="Times New Roman"/>
          <w:color w:val="auto"/>
        </w:rPr>
        <w:t>7</w:t>
      </w:r>
      <w:r w:rsidR="00E85603" w:rsidRPr="00450B29">
        <w:rPr>
          <w:rFonts w:cs="Times New Roman"/>
          <w:color w:val="auto"/>
        </w:rPr>
        <w:t>.2017 №2</w:t>
      </w:r>
      <w:r w:rsidR="00565B55" w:rsidRPr="00450B29">
        <w:rPr>
          <w:rFonts w:cs="Times New Roman"/>
          <w:color w:val="auto"/>
        </w:rPr>
        <w:t>51-ЦА</w:t>
      </w:r>
      <w:r w:rsidR="00E85603" w:rsidRPr="00450B29">
        <w:rPr>
          <w:rFonts w:cs="Times New Roman"/>
          <w:color w:val="auto"/>
        </w:rPr>
        <w:t xml:space="preserve">, СНиП 12-01-2004 и </w:t>
      </w:r>
      <w:r w:rsidR="00E85603" w:rsidRPr="00450B29">
        <w:rPr>
          <w:rFonts w:cs="Times New Roman"/>
          <w:color w:val="auto"/>
        </w:rPr>
        <w:lastRenderedPageBreak/>
        <w:t>другим требованиям законодательства РФ.</w:t>
      </w:r>
    </w:p>
    <w:p w14:paraId="37E7BCD4" w14:textId="6389FDDC" w:rsidR="00E85603" w:rsidRPr="00450B29" w:rsidRDefault="00C542E0"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w:t>
      </w:r>
      <w:r>
        <w:rPr>
          <w:rFonts w:ascii="Times New Roman" w:hAnsi="Times New Roman" w:cs="Times New Roman"/>
          <w:sz w:val="24"/>
          <w:szCs w:val="24"/>
        </w:rPr>
        <w:t>5</w:t>
      </w:r>
      <w:r w:rsidR="00E85603" w:rsidRPr="00450B29">
        <w:rPr>
          <w:rFonts w:ascii="Times New Roman" w:hAnsi="Times New Roman" w:cs="Times New Roman"/>
          <w:sz w:val="24"/>
          <w:szCs w:val="24"/>
        </w:rPr>
        <w:t xml:space="preserve">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00E85603"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123A9969" w:rsidR="00E85603" w:rsidRPr="00450B29" w:rsidRDefault="00C542E0"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3B65BDDA" w:rsidR="00607972" w:rsidRPr="000B7B6A" w:rsidRDefault="00C542E0"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.6.1.</w:t>
      </w:r>
      <w:r w:rsidR="00E85603" w:rsidRPr="00450B29">
        <w:t xml:space="preserve"> </w:t>
      </w:r>
      <w:r w:rsidR="00E85603"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0B7B6A">
        <w:rPr>
          <w:rFonts w:ascii="Times New Roman" w:hAnsi="Times New Roman" w:cs="Times New Roman"/>
          <w:sz w:val="24"/>
          <w:szCs w:val="24"/>
        </w:rPr>
        <w:t>.</w:t>
      </w:r>
    </w:p>
    <w:p w14:paraId="181589C0" w14:textId="450B2057" w:rsidR="00E85603" w:rsidRPr="00C542E0" w:rsidRDefault="00C542E0" w:rsidP="00C542E0">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.6.2. Получить Разрешения на ввод Объекта в эксплуатацию в порядке, предусмотренном законодательством Российской Федерации.</w:t>
      </w:r>
    </w:p>
    <w:p w14:paraId="6A7543D8" w14:textId="5575ED9D" w:rsidR="00E85603" w:rsidRPr="00450B29" w:rsidRDefault="00C542E0"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.7. </w:t>
      </w:r>
      <w:r w:rsidR="00E85603"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w:t>
      </w:r>
      <w:r>
        <w:rPr>
          <w:rFonts w:ascii="Times New Roman" w:hAnsi="Times New Roman" w:cs="Times New Roman"/>
          <w:spacing w:val="-4"/>
          <w:sz w:val="24"/>
          <w:szCs w:val="24"/>
        </w:rPr>
        <w:t>8</w:t>
      </w:r>
      <w:r w:rsidR="00E85603" w:rsidRPr="00450B29">
        <w:rPr>
          <w:rFonts w:ascii="Times New Roman" w:hAnsi="Times New Roman" w:cs="Times New Roman"/>
          <w:spacing w:val="-4"/>
          <w:sz w:val="24"/>
          <w:szCs w:val="24"/>
        </w:rPr>
        <w:t xml:space="preserve"> к настоящему Договору</w:t>
      </w:r>
      <w:r w:rsidR="00DE5AC0">
        <w:rPr>
          <w:rFonts w:ascii="Times New Roman" w:hAnsi="Times New Roman" w:cs="Times New Roman"/>
          <w:spacing w:val="-4"/>
          <w:sz w:val="24"/>
          <w:szCs w:val="24"/>
        </w:rPr>
        <w:t xml:space="preserve"> </w:t>
      </w:r>
      <w:r w:rsidR="00E85603" w:rsidRPr="00450B29">
        <w:rPr>
          <w:rFonts w:ascii="Times New Roman" w:hAnsi="Times New Roman" w:cs="Times New Roman"/>
          <w:spacing w:val="-4"/>
          <w:sz w:val="24"/>
          <w:szCs w:val="24"/>
        </w:rPr>
        <w:t xml:space="preserve">. </w:t>
      </w:r>
    </w:p>
    <w:p w14:paraId="2FB89A19" w14:textId="432490AF" w:rsidR="00E85603" w:rsidRPr="00450B29" w:rsidRDefault="00C542E0"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.8. Обеспечить надлежащее хранение материалов и оборудования, поставленных на строительную площадку для целей выполнения работ по Договору</w:t>
      </w:r>
      <w:r w:rsidR="008E34D7">
        <w:rPr>
          <w:rFonts w:ascii="Times New Roman" w:hAnsi="Times New Roman" w:cs="Times New Roman"/>
          <w:sz w:val="24"/>
          <w:szCs w:val="24"/>
        </w:rPr>
        <w:t xml:space="preserve"> </w:t>
      </w:r>
      <w:r w:rsidR="008E34D7" w:rsidRPr="00450B29">
        <w:rPr>
          <w:rFonts w:ascii="Times New Roman" w:hAnsi="Times New Roman" w:cs="Times New Roman"/>
          <w:sz w:val="24"/>
          <w:szCs w:val="24"/>
        </w:rPr>
        <w:t>(в том числе полученных от Заказчика в качестве давальческих материалов)</w:t>
      </w:r>
      <w:r w:rsidR="00E85603" w:rsidRPr="00450B29">
        <w:rPr>
          <w:rFonts w:ascii="Times New Roman" w:hAnsi="Times New Roman" w:cs="Times New Roman"/>
          <w:sz w:val="24"/>
          <w:szCs w:val="24"/>
        </w:rPr>
        <w:t>.</w:t>
      </w:r>
    </w:p>
    <w:p w14:paraId="57FC88BF" w14:textId="3FB7789E" w:rsidR="00E85603" w:rsidRPr="00450B29" w:rsidRDefault="00C542E0"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.9. </w:t>
      </w:r>
      <w:r w:rsidR="00E85603"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E85603" w:rsidRPr="00450B29">
        <w:rPr>
          <w:rFonts w:ascii="Times New Roman" w:hAnsi="Times New Roman" w:cs="Times New Roman"/>
          <w:bCs/>
          <w:sz w:val="24"/>
          <w:szCs w:val="24"/>
        </w:rPr>
        <w:t xml:space="preserve">Акту об оприходовании материальных ценностей, полученных при разборке и демонтаже зданий и сооружений (приложение </w:t>
      </w:r>
      <w:r>
        <w:rPr>
          <w:rFonts w:ascii="Times New Roman" w:hAnsi="Times New Roman" w:cs="Times New Roman"/>
          <w:bCs/>
          <w:sz w:val="24"/>
          <w:szCs w:val="24"/>
        </w:rPr>
        <w:t>1</w:t>
      </w:r>
      <w:r w:rsidR="008E1A85">
        <w:rPr>
          <w:rFonts w:ascii="Times New Roman" w:hAnsi="Times New Roman" w:cs="Times New Roman"/>
          <w:bCs/>
          <w:sz w:val="24"/>
          <w:szCs w:val="24"/>
        </w:rPr>
        <w:t>5</w:t>
      </w:r>
      <w:r w:rsidR="00E85603" w:rsidRPr="00450B29">
        <w:rPr>
          <w:rFonts w:ascii="Times New Roman" w:hAnsi="Times New Roman" w:cs="Times New Roman"/>
          <w:bCs/>
          <w:sz w:val="24"/>
          <w:szCs w:val="24"/>
        </w:rPr>
        <w:t xml:space="preserve"> к настоящему Договору</w:t>
      </w:r>
      <w:r w:rsidR="00FC315D" w:rsidRPr="00450B29">
        <w:rPr>
          <w:rFonts w:ascii="Times New Roman" w:hAnsi="Times New Roman" w:cs="Times New Roman"/>
          <w:bCs/>
          <w:sz w:val="24"/>
          <w:szCs w:val="24"/>
        </w:rPr>
        <w:t xml:space="preserve"> (рекомендуемый формат</w:t>
      </w:r>
      <w:r w:rsidR="00E85603" w:rsidRPr="00450B29">
        <w:rPr>
          <w:rFonts w:ascii="Times New Roman" w:hAnsi="Times New Roman" w:cs="Times New Roman"/>
          <w:bCs/>
          <w:sz w:val="24"/>
          <w:szCs w:val="24"/>
        </w:rPr>
        <w:t>) в сроки, согласованные Сторонами</w:t>
      </w:r>
      <w:r w:rsidR="00E85603" w:rsidRPr="00450B29">
        <w:rPr>
          <w:rFonts w:ascii="Times New Roman" w:hAnsi="Times New Roman" w:cs="Times New Roman"/>
          <w:sz w:val="24"/>
          <w:szCs w:val="24"/>
        </w:rPr>
        <w:t xml:space="preserve">. </w:t>
      </w:r>
      <w:r w:rsidR="003B5572" w:rsidRPr="003B5572">
        <w:rPr>
          <w:rFonts w:ascii="Times New Roman" w:hAnsi="Times New Roman" w:cs="Times New Roman"/>
          <w:sz w:val="24"/>
          <w:szCs w:val="24"/>
        </w:rPr>
        <w:t>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 акту приема-передачи демонтированных материалов и оборудования</w:t>
      </w:r>
      <w:r w:rsidR="00E85603" w:rsidRPr="00450B29">
        <w:rPr>
          <w:rFonts w:ascii="Times New Roman" w:hAnsi="Times New Roman" w:cs="Times New Roman"/>
          <w:bCs/>
          <w:sz w:val="24"/>
          <w:szCs w:val="24"/>
        </w:rPr>
        <w:t>.</w:t>
      </w:r>
    </w:p>
    <w:p w14:paraId="0E16F529" w14:textId="0AEACEE9" w:rsidR="00E85603" w:rsidRPr="00450B29" w:rsidRDefault="00C542E0"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w:t>
      </w:r>
      <w:r w:rsidR="00E85603" w:rsidRPr="00450B29">
        <w:rPr>
          <w:rFonts w:ascii="Times New Roman" w:hAnsi="Times New Roman" w:cs="Times New Roman"/>
          <w:sz w:val="24"/>
          <w:szCs w:val="24"/>
        </w:rPr>
        <w:lastRenderedPageBreak/>
        <w:t>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2D7141D9" w:rsidR="00E85603" w:rsidRPr="00450B29" w:rsidRDefault="00C542E0"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B997F8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w:t>
      </w:r>
      <w:r w:rsidR="00C542E0">
        <w:rPr>
          <w:rFonts w:ascii="Times New Roman" w:hAnsi="Times New Roman" w:cs="Times New Roman"/>
          <w:sz w:val="24"/>
          <w:szCs w:val="24"/>
        </w:rPr>
        <w:t>1</w:t>
      </w:r>
      <w:r w:rsidRPr="00450B29">
        <w:rPr>
          <w:rFonts w:ascii="Times New Roman" w:hAnsi="Times New Roman" w:cs="Times New Roman"/>
          <w:sz w:val="24"/>
          <w:szCs w:val="24"/>
        </w:rPr>
        <w:t xml:space="preserve">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3D5F5A5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w:t>
      </w:r>
      <w:r w:rsidR="00C542E0">
        <w:rPr>
          <w:rFonts w:ascii="Times New Roman" w:hAnsi="Times New Roman" w:cs="Times New Roman"/>
          <w:sz w:val="24"/>
          <w:szCs w:val="24"/>
        </w:rPr>
        <w:t>1.</w:t>
      </w:r>
      <w:r w:rsidRPr="00450B29">
        <w:rPr>
          <w:rFonts w:ascii="Times New Roman" w:hAnsi="Times New Roman" w:cs="Times New Roman"/>
          <w:sz w:val="24"/>
          <w:szCs w:val="24"/>
        </w:rPr>
        <w:t>1 к настоящему Договору.</w:t>
      </w:r>
    </w:p>
    <w:p w14:paraId="479D1521" w14:textId="33D744B9" w:rsidR="00E85603" w:rsidRPr="00450B29" w:rsidRDefault="001946E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5BCDC96B" w:rsidR="00E85603" w:rsidRPr="00450B29" w:rsidRDefault="001946E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38F30E3A" w:rsidR="00E85603" w:rsidRPr="00450B29" w:rsidRDefault="001946EA" w:rsidP="00E8560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 Обеспечить соблюдение требований в области охраны окружающей среды (включая, но не ограничиваясь):</w:t>
      </w:r>
    </w:p>
    <w:p w14:paraId="7456C49B" w14:textId="3E23CDDC" w:rsidR="00E85603" w:rsidRPr="00450B29" w:rsidRDefault="001946E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24CF7E4" w:rsidR="00E85603" w:rsidRPr="00450B29" w:rsidRDefault="001946E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522B3761" w:rsidR="00E85603" w:rsidRPr="00450B29" w:rsidRDefault="001946E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D236A0F" w:rsidR="00E85603" w:rsidRPr="00450B29" w:rsidRDefault="001946E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2D73685A" w:rsidR="00E85603" w:rsidRPr="00450B29" w:rsidRDefault="001946E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56966E0E" w:rsidR="00E85603" w:rsidRPr="00450B29" w:rsidRDefault="001946E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4597755D" w:rsidR="00E85603" w:rsidRPr="00450B29" w:rsidRDefault="001946E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2E0A4D69" w:rsidR="00E85603" w:rsidRPr="00450B29" w:rsidRDefault="001946EA"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64B6A155" w:rsidR="00E85603" w:rsidRPr="00450B29" w:rsidRDefault="001946EA"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490753D9" w:rsidR="00E85603" w:rsidRPr="00450B29" w:rsidRDefault="001946E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 В случае привлечения Субподрядчиков для выполнения Работ по настоящему Договору Подрядчик обязан:</w:t>
      </w:r>
    </w:p>
    <w:p w14:paraId="50B5446B" w14:textId="736FA980" w:rsidR="00E85603" w:rsidRPr="00450B29" w:rsidRDefault="001946E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.16.1. Подрядчик обязуется уведомить Заказчика о привлечении к исполнению договора Субподрядчиков,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 к настоящему Договору</w:t>
      </w:r>
      <w:r w:rsidR="00261C1E" w:rsidRPr="00450B29">
        <w:rPr>
          <w:rFonts w:ascii="Times New Roman" w:hAnsi="Times New Roman" w:cs="Times New Roman"/>
          <w:sz w:val="24"/>
          <w:szCs w:val="24"/>
        </w:rPr>
        <w:t>.</w:t>
      </w:r>
    </w:p>
    <w:p w14:paraId="550EA3F9" w14:textId="66736E41" w:rsidR="00E85603" w:rsidRPr="00450B29" w:rsidRDefault="001946E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w:t>
      </w:r>
      <w:r>
        <w:rPr>
          <w:rFonts w:ascii="Times New Roman" w:hAnsi="Times New Roman" w:cs="Times New Roman"/>
          <w:sz w:val="24"/>
          <w:szCs w:val="24"/>
        </w:rPr>
        <w:t>0</w:t>
      </w:r>
      <w:r w:rsidR="00E85603" w:rsidRPr="00450B29">
        <w:rPr>
          <w:rFonts w:ascii="Times New Roman" w:hAnsi="Times New Roman" w:cs="Times New Roman"/>
          <w:sz w:val="24"/>
          <w:szCs w:val="24"/>
        </w:rPr>
        <w:t xml:space="preserve"> к Договору.</w:t>
      </w:r>
    </w:p>
    <w:p w14:paraId="2DB55EE6" w14:textId="5C74306D" w:rsidR="00E85603" w:rsidRPr="00450B29" w:rsidRDefault="001946E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271129DA"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w:t>
      </w:r>
      <w:r w:rsidRPr="008E038A">
        <w:rPr>
          <w:rFonts w:ascii="Times New Roman" w:hAnsi="Times New Roman" w:cs="Times New Roman"/>
          <w:sz w:val="24"/>
          <w:szCs w:val="24"/>
        </w:rPr>
        <w:t xml:space="preserve">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5459E6" w:rsidRPr="008E038A">
        <w:rPr>
          <w:rFonts w:ascii="Times New Roman" w:hAnsi="Times New Roman" w:cs="Times New Roman"/>
          <w:sz w:val="24"/>
          <w:szCs w:val="24"/>
        </w:rPr>
        <w:t>7</w:t>
      </w:r>
      <w:r w:rsidR="006A022A" w:rsidRPr="008E038A">
        <w:rPr>
          <w:rFonts w:ascii="Times New Roman" w:hAnsi="Times New Roman" w:cs="Times New Roman"/>
          <w:sz w:val="24"/>
          <w:szCs w:val="24"/>
        </w:rPr>
        <w:t xml:space="preserve"> рабочих</w:t>
      </w:r>
      <w:r w:rsidRPr="008E038A">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r w:rsidRPr="00450B29">
        <w:rPr>
          <w:rFonts w:ascii="Times New Roman" w:hAnsi="Times New Roman" w:cs="Times New Roman"/>
          <w:sz w:val="24"/>
          <w:szCs w:val="24"/>
        </w:rPr>
        <w:t>;</w:t>
      </w:r>
    </w:p>
    <w:p w14:paraId="429A7B5C" w14:textId="4F85DDFF"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w:t>
      </w:r>
      <w:r w:rsidR="001946EA">
        <w:rPr>
          <w:rFonts w:ascii="Times New Roman" w:hAnsi="Times New Roman" w:cs="Times New Roman"/>
          <w:sz w:val="24"/>
          <w:szCs w:val="24"/>
        </w:rPr>
        <w:t>1</w:t>
      </w:r>
      <w:r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285CBC78"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w:t>
      </w:r>
      <w:r w:rsidR="001946EA">
        <w:rPr>
          <w:rFonts w:ascii="Times New Roman" w:hAnsi="Times New Roman" w:cs="Times New Roman"/>
          <w:sz w:val="24"/>
          <w:szCs w:val="24"/>
        </w:rPr>
        <w:t>ч</w:t>
      </w:r>
      <w:r w:rsidRPr="00450B29">
        <w:rPr>
          <w:rFonts w:ascii="Times New Roman" w:hAnsi="Times New Roman" w:cs="Times New Roman"/>
          <w:sz w:val="24"/>
          <w:szCs w:val="24"/>
        </w:rPr>
        <w:t>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2B0788F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 от совокупного объема договоров субподряда, заключенных во исполнение настоящего Договора.</w:t>
      </w:r>
    </w:p>
    <w:p w14:paraId="493E6793" w14:textId="7857D8CB" w:rsidR="00E85603" w:rsidRPr="00450B29" w:rsidRDefault="001946EA" w:rsidP="001946E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w:t>
      </w:r>
      <w:r>
        <w:rPr>
          <w:rFonts w:ascii="Times New Roman" w:hAnsi="Times New Roman" w:cs="Times New Roman"/>
          <w:sz w:val="24"/>
          <w:szCs w:val="24"/>
        </w:rPr>
        <w:t>ментов предусмотренных пунктом 6</w:t>
      </w:r>
      <w:r w:rsidR="00E85603" w:rsidRPr="00450B2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4759560E" w:rsidR="00E85603" w:rsidRPr="00450B29" w:rsidRDefault="001946E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4E2F231C" w:rsidR="00E85603" w:rsidRPr="00450B29" w:rsidRDefault="001946E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 Предоставлять следующую отчетную информацию:</w:t>
      </w:r>
    </w:p>
    <w:p w14:paraId="473ADF55" w14:textId="46054E92" w:rsidR="00E85603" w:rsidRPr="00450B29" w:rsidRDefault="001946E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.17.1. Ежемесячно, не позднее 10 (десятого) числа каждого месяца, Подрядчик обязан предоставлять Заказчику:</w:t>
      </w:r>
    </w:p>
    <w:p w14:paraId="050F93F5" w14:textId="4E1954FF"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отчет об исполнении договорных обязательств по форме Приложения </w:t>
      </w:r>
      <w:r w:rsidR="001946EA">
        <w:rPr>
          <w:rFonts w:ascii="Times New Roman" w:hAnsi="Times New Roman" w:cs="Times New Roman"/>
          <w:sz w:val="24"/>
          <w:szCs w:val="24"/>
        </w:rPr>
        <w:t>6</w:t>
      </w:r>
      <w:r w:rsidRPr="00450B29">
        <w:rPr>
          <w:rFonts w:ascii="Times New Roman" w:hAnsi="Times New Roman" w:cs="Times New Roman"/>
          <w:sz w:val="24"/>
          <w:szCs w:val="24"/>
        </w:rPr>
        <w:t xml:space="preserve"> к настоящему Договору.</w:t>
      </w:r>
    </w:p>
    <w:p w14:paraId="41ABDFA4" w14:textId="445A0251"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справку о движении денежных средств (Приложение </w:t>
      </w:r>
      <w:r w:rsidR="001946EA">
        <w:rPr>
          <w:rFonts w:ascii="Times New Roman" w:hAnsi="Times New Roman" w:cs="Times New Roman"/>
          <w:sz w:val="24"/>
          <w:szCs w:val="24"/>
        </w:rPr>
        <w:t>3</w:t>
      </w:r>
      <w:r w:rsidRPr="00450B29">
        <w:rPr>
          <w:rFonts w:ascii="Times New Roman" w:hAnsi="Times New Roman" w:cs="Times New Roman"/>
          <w:sz w:val="24"/>
          <w:szCs w:val="24"/>
        </w:rPr>
        <w:t xml:space="preserve">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5DECF8C5" w:rsidR="00E85603" w:rsidRPr="00450B29" w:rsidRDefault="00B5562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.17.2. </w:t>
      </w:r>
      <w:r w:rsidR="00E85603" w:rsidRPr="008E038A">
        <w:rPr>
          <w:rFonts w:ascii="Times New Roman" w:hAnsi="Times New Roman" w:cs="Times New Roman"/>
          <w:sz w:val="24"/>
          <w:szCs w:val="24"/>
        </w:rPr>
        <w:t>Ежемесячно, в срок до 25 (двадцать пятого) числа текущего месяца, Подрядчик обязан:</w:t>
      </w:r>
    </w:p>
    <w:p w14:paraId="5B2502C8" w14:textId="3A03F4EE"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w:t>
      </w:r>
      <w:r w:rsidR="00B55626">
        <w:rPr>
          <w:rFonts w:ascii="Times New Roman" w:hAnsi="Times New Roman" w:cs="Times New Roman"/>
          <w:sz w:val="24"/>
          <w:szCs w:val="24"/>
        </w:rPr>
        <w:t>ставленный по форме Приложения 1</w:t>
      </w:r>
      <w:r w:rsidR="008E1A85">
        <w:rPr>
          <w:rFonts w:ascii="Times New Roman" w:hAnsi="Times New Roman" w:cs="Times New Roman"/>
          <w:sz w:val="24"/>
          <w:szCs w:val="24"/>
        </w:rPr>
        <w:t>6</w:t>
      </w:r>
      <w:r w:rsidRPr="00450B29">
        <w:rPr>
          <w:rFonts w:ascii="Times New Roman" w:hAnsi="Times New Roman" w:cs="Times New Roman"/>
          <w:sz w:val="24"/>
          <w:szCs w:val="24"/>
        </w:rPr>
        <w:t xml:space="preserve"> к Договору.</w:t>
      </w:r>
    </w:p>
    <w:p w14:paraId="35E8A17A" w14:textId="3E8F543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lastRenderedPageBreak/>
        <w:t xml:space="preserve">- </w:t>
      </w:r>
      <w:r w:rsidRPr="00450B29">
        <w:rPr>
          <w:rFonts w:ascii="Times New Roman" w:hAnsi="Times New Roman" w:cs="Times New Roman"/>
          <w:spacing w:val="-4"/>
          <w:sz w:val="24"/>
          <w:szCs w:val="24"/>
        </w:rPr>
        <w:t xml:space="preserve">представлять отчеты об исполнении Требований по охране в соответствии с пунктом </w:t>
      </w:r>
      <w:r w:rsidR="00B55626">
        <w:rPr>
          <w:rFonts w:ascii="Times New Roman" w:hAnsi="Times New Roman" w:cs="Times New Roman"/>
          <w:spacing w:val="-4"/>
          <w:sz w:val="24"/>
          <w:szCs w:val="24"/>
        </w:rPr>
        <w:t>6</w:t>
      </w:r>
      <w:r w:rsidRPr="00450B29">
        <w:rPr>
          <w:rFonts w:ascii="Times New Roman" w:hAnsi="Times New Roman" w:cs="Times New Roman"/>
          <w:spacing w:val="-4"/>
          <w:sz w:val="24"/>
          <w:szCs w:val="24"/>
        </w:rPr>
        <w:t>.7 настоящего Договора.</w:t>
      </w:r>
      <w:r w:rsidR="005A6D8C" w:rsidRPr="00450B29">
        <w:rPr>
          <w:rFonts w:ascii="Times New Roman" w:hAnsi="Times New Roman" w:cs="Times New Roman"/>
          <w:spacing w:val="-4"/>
          <w:sz w:val="24"/>
          <w:szCs w:val="24"/>
        </w:rPr>
        <w:t xml:space="preserve"> </w:t>
      </w:r>
    </w:p>
    <w:p w14:paraId="38879199" w14:textId="2C0698E8" w:rsidR="00E85603" w:rsidRPr="00450B29" w:rsidRDefault="00B55626"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.17.2.1. Ежемесячно, в срок не позднее 10 (десятого) числа предоставлять Заказчику план освоения денежных средств на следующий месяц.</w:t>
      </w:r>
    </w:p>
    <w:p w14:paraId="43E970F9" w14:textId="6176F49E" w:rsidR="005A6D8C" w:rsidRPr="00450B29" w:rsidRDefault="00B55626"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2B01AAB4" w14:textId="7D616C6F" w:rsidR="00E85603" w:rsidRPr="00450B29" w:rsidRDefault="00AE735C"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 По требованию и в сроки, указанные Заказчиком в требовании предоставлять:</w:t>
      </w:r>
    </w:p>
    <w:p w14:paraId="79FE7874" w14:textId="4C6A1B61" w:rsidR="00E85603" w:rsidRPr="00450B29" w:rsidRDefault="00AE735C"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1</w:t>
      </w:r>
      <w:r w:rsidR="00E85603"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00040EA8" w:rsidR="00E85603" w:rsidRDefault="00AE735C"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2</w:t>
      </w:r>
      <w:r w:rsidR="00E85603"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5DC8B8B3" w14:textId="160FEC90" w:rsidR="008216D4" w:rsidRPr="00A40078" w:rsidRDefault="008216D4" w:rsidP="008216D4">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A40078">
        <w:rPr>
          <w:rFonts w:ascii="Times New Roman" w:hAnsi="Times New Roman" w:cs="Times New Roman"/>
          <w:sz w:val="24"/>
          <w:szCs w:val="24"/>
        </w:rPr>
        <w:t>.17.3.</w:t>
      </w:r>
      <w:r>
        <w:rPr>
          <w:rFonts w:ascii="Times New Roman" w:hAnsi="Times New Roman" w:cs="Times New Roman"/>
          <w:sz w:val="24"/>
          <w:szCs w:val="24"/>
        </w:rPr>
        <w:t>3</w:t>
      </w:r>
      <w:r w:rsidRPr="00A40078">
        <w:rPr>
          <w:rFonts w:ascii="Times New Roman" w:hAnsi="Times New Roman" w:cs="Times New Roman"/>
          <w:sz w:val="24"/>
          <w:szCs w:val="24"/>
        </w:rPr>
        <w:t xml:space="preserve">. </w:t>
      </w:r>
      <w:r>
        <w:rPr>
          <w:rFonts w:ascii="Times New Roman" w:hAnsi="Times New Roman" w:cs="Times New Roman"/>
          <w:sz w:val="24"/>
          <w:szCs w:val="24"/>
        </w:rPr>
        <w:t>Документы</w:t>
      </w:r>
      <w:r w:rsidRPr="00A40078">
        <w:rPr>
          <w:rFonts w:ascii="Times New Roman" w:hAnsi="Times New Roman" w:cs="Times New Roman"/>
          <w:sz w:val="24"/>
          <w:szCs w:val="24"/>
        </w:rPr>
        <w:t xml:space="preserve">: </w:t>
      </w:r>
    </w:p>
    <w:p w14:paraId="786295DF" w14:textId="77777777" w:rsidR="008216D4" w:rsidRPr="00A40078" w:rsidRDefault="008216D4" w:rsidP="008216D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791C8CF6" w14:textId="77777777" w:rsidR="008216D4" w:rsidRPr="00A40078" w:rsidRDefault="008216D4" w:rsidP="008216D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Pr="00A40078">
        <w:rPr>
          <w:rFonts w:ascii="Times New Roman" w:hAnsi="Times New Roman" w:cs="Times New Roman"/>
          <w:bCs/>
          <w:sz w:val="24"/>
          <w:szCs w:val="24"/>
        </w:rPr>
        <w:t>справки о стоимости выполненных работ и затрат (по форме КС-3)</w:t>
      </w:r>
      <w:r w:rsidRPr="00A40078">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5758AA6F" w14:textId="77777777" w:rsidR="008216D4" w:rsidRPr="00A40078" w:rsidRDefault="008216D4" w:rsidP="008216D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Схему договорных отношений, составленную по форме </w:t>
      </w:r>
      <w:r w:rsidRPr="003E7A1F">
        <w:rPr>
          <w:rFonts w:ascii="Times New Roman" w:hAnsi="Times New Roman" w:cs="Times New Roman"/>
          <w:sz w:val="24"/>
          <w:szCs w:val="24"/>
        </w:rPr>
        <w:t xml:space="preserve">Приложения </w:t>
      </w:r>
      <w:r>
        <w:rPr>
          <w:rFonts w:ascii="Times New Roman" w:hAnsi="Times New Roman" w:cs="Times New Roman"/>
          <w:sz w:val="24"/>
          <w:szCs w:val="24"/>
        </w:rPr>
        <w:t>7</w:t>
      </w:r>
      <w:r w:rsidRPr="00A40078">
        <w:rPr>
          <w:rFonts w:ascii="Times New Roman" w:hAnsi="Times New Roman" w:cs="Times New Roman"/>
          <w:sz w:val="24"/>
          <w:szCs w:val="24"/>
        </w:rPr>
        <w:t xml:space="preserve"> к Договору.</w:t>
      </w:r>
    </w:p>
    <w:p w14:paraId="33DEB525" w14:textId="352A2AF4" w:rsidR="00E85603" w:rsidRPr="00450B29" w:rsidRDefault="00AE735C"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8216D4">
        <w:rPr>
          <w:rFonts w:ascii="Times New Roman" w:hAnsi="Times New Roman" w:cs="Times New Roman"/>
          <w:sz w:val="24"/>
          <w:szCs w:val="24"/>
        </w:rPr>
        <w:t>4</w:t>
      </w:r>
      <w:r w:rsidR="00E85603"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w:t>
      </w:r>
    </w:p>
    <w:p w14:paraId="01D80D2F" w14:textId="11649DB6" w:rsidR="00E85603" w:rsidRPr="00450B29" w:rsidRDefault="00AE735C"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 При наступлении событий, предоставлять информацию в указанные ниже сроки:</w:t>
      </w:r>
    </w:p>
    <w:p w14:paraId="587E7527" w14:textId="27819512" w:rsidR="00E85603" w:rsidRPr="00450B29" w:rsidRDefault="00AE735C"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.17.4.1. Сведения об отклонениях от закрепленных в «Положении о закупах товаров, работ, услуг для нужд </w:t>
      </w:r>
      <w:r w:rsidRPr="00B82EDC">
        <w:rPr>
          <w:rFonts w:ascii="Times New Roman" w:hAnsi="Times New Roman" w:cs="Times New Roman"/>
          <w:sz w:val="24"/>
          <w:szCs w:val="24"/>
        </w:rPr>
        <w:t>ПАО «Россети Центр и Приволжье</w:t>
      </w:r>
      <w:r w:rsidRPr="00AE735C">
        <w:rPr>
          <w:rFonts w:ascii="Times New Roman" w:hAnsi="Times New Roman" w:cs="Times New Roman"/>
          <w:sz w:val="24"/>
          <w:szCs w:val="24"/>
        </w:rPr>
        <w:t>»</w:t>
      </w:r>
      <w:r w:rsidR="00E85603" w:rsidRPr="00AE735C">
        <w:rPr>
          <w:rFonts w:ascii="Times New Roman" w:hAnsi="Times New Roman" w:cs="Times New Roman"/>
          <w:sz w:val="24"/>
          <w:szCs w:val="24"/>
        </w:rPr>
        <w:t>,</w:t>
      </w:r>
      <w:r w:rsidR="00E85603"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6C8A8134" w:rsidR="00E85603" w:rsidRPr="00450B29" w:rsidRDefault="00AE735C"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3C8C42C8" w:rsidR="00E85603" w:rsidRPr="00450B29" w:rsidRDefault="00AE735C"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w:t>
      </w:r>
      <w:r w:rsidR="00E85603" w:rsidRPr="00450B29">
        <w:rPr>
          <w:rFonts w:ascii="Times New Roman" w:hAnsi="Times New Roman" w:cs="Times New Roman"/>
          <w:sz w:val="24"/>
          <w:szCs w:val="24"/>
        </w:rPr>
        <w:lastRenderedPageBreak/>
        <w:t>подтвердить дату получения.</w:t>
      </w:r>
    </w:p>
    <w:p w14:paraId="1C23B470" w14:textId="265E3C38" w:rsidR="00E85603" w:rsidRPr="00450B29" w:rsidRDefault="00AE735C"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0EAD45BC" w:rsidR="00E85603" w:rsidRPr="00450B29" w:rsidRDefault="00AE735C"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7F510C3F" w14:textId="267442C0" w:rsidR="00CE6D55" w:rsidRPr="00CE6D55" w:rsidRDefault="00CE6D55" w:rsidP="00CE6D55">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CE6D55">
        <w:rPr>
          <w:rFonts w:ascii="Times New Roman" w:hAnsi="Times New Roman" w:cs="Times New Roman"/>
          <w:sz w:val="24"/>
          <w:szCs w:val="24"/>
        </w:rPr>
        <w:t>6.1</w:t>
      </w:r>
      <w:r>
        <w:rPr>
          <w:rFonts w:ascii="Times New Roman" w:hAnsi="Times New Roman" w:cs="Times New Roman"/>
          <w:sz w:val="24"/>
          <w:szCs w:val="24"/>
        </w:rPr>
        <w:t>7</w:t>
      </w:r>
      <w:r w:rsidRPr="00CE6D55">
        <w:rPr>
          <w:rFonts w:ascii="Times New Roman" w:hAnsi="Times New Roman" w:cs="Times New Roman"/>
          <w:sz w:val="24"/>
          <w:szCs w:val="24"/>
        </w:rPr>
        <w:t>.6.  Подрядчик обязуется представлять в ПАО «Россети Центр и Приволжье»:</w:t>
      </w:r>
    </w:p>
    <w:p w14:paraId="634FD508" w14:textId="69D8734B" w:rsidR="00CE6D55" w:rsidRPr="00CE6D55" w:rsidRDefault="00CE6D55" w:rsidP="00CE6D55">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CE6D55">
        <w:rPr>
          <w:rFonts w:ascii="Times New Roman" w:hAnsi="Times New Roman" w:cs="Times New Roman"/>
          <w:sz w:val="24"/>
          <w:szCs w:val="24"/>
        </w:rPr>
        <w:t>-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w:t>
      </w:r>
      <w:r>
        <w:rPr>
          <w:rFonts w:ascii="Times New Roman" w:hAnsi="Times New Roman" w:cs="Times New Roman"/>
          <w:sz w:val="24"/>
          <w:szCs w:val="24"/>
        </w:rPr>
        <w:t>1</w:t>
      </w:r>
      <w:r w:rsidRPr="00CE6D55">
        <w:rPr>
          <w:rFonts w:ascii="Times New Roman" w:hAnsi="Times New Roman" w:cs="Times New Roman"/>
          <w:sz w:val="24"/>
          <w:szCs w:val="24"/>
        </w:rPr>
        <w:t xml:space="preserve"> к настоящему Договору;</w:t>
      </w:r>
    </w:p>
    <w:p w14:paraId="08AC6F66" w14:textId="6DD1E565" w:rsidR="00CE6D55" w:rsidRPr="00CE6D55" w:rsidRDefault="00CE6D55" w:rsidP="00CE6D55">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CE6D55">
        <w:rPr>
          <w:rFonts w:ascii="Times New Roman" w:hAnsi="Times New Roman" w:cs="Times New Roman"/>
          <w:sz w:val="24"/>
          <w:szCs w:val="24"/>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Pr>
          <w:rFonts w:ascii="Times New Roman" w:hAnsi="Times New Roman" w:cs="Times New Roman"/>
          <w:sz w:val="24"/>
          <w:szCs w:val="24"/>
        </w:rPr>
        <w:t>11</w:t>
      </w:r>
      <w:r w:rsidRPr="00CE6D55">
        <w:rPr>
          <w:rFonts w:ascii="Times New Roman" w:hAnsi="Times New Roman" w:cs="Times New Roman"/>
          <w:sz w:val="24"/>
          <w:szCs w:val="24"/>
        </w:rPr>
        <w:t xml:space="preserve"> к настоящему Договору;</w:t>
      </w:r>
    </w:p>
    <w:p w14:paraId="5A3A4736" w14:textId="29886A03" w:rsidR="00CE6D55" w:rsidRPr="00CE6D55" w:rsidRDefault="00CE6D55" w:rsidP="00CE6D55">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CE6D55">
        <w:rPr>
          <w:rFonts w:ascii="Times New Roman" w:hAnsi="Times New Roman" w:cs="Times New Roman"/>
          <w:sz w:val="24"/>
          <w:szCs w:val="24"/>
        </w:rPr>
        <w:t>-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в ПАО «Россети Центр и Приволжье»» по форме, указанной в Приложении № 1</w:t>
      </w:r>
      <w:r>
        <w:rPr>
          <w:rFonts w:ascii="Times New Roman" w:hAnsi="Times New Roman" w:cs="Times New Roman"/>
          <w:sz w:val="24"/>
          <w:szCs w:val="24"/>
        </w:rPr>
        <w:t>1</w:t>
      </w:r>
      <w:r w:rsidRPr="00CE6D55">
        <w:rPr>
          <w:rFonts w:ascii="Times New Roman" w:hAnsi="Times New Roman" w:cs="Times New Roman"/>
          <w:sz w:val="24"/>
          <w:szCs w:val="24"/>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08CAD470" w14:textId="4F937EAD" w:rsidR="00CE6D55" w:rsidRPr="00CE6D55" w:rsidRDefault="00CE6D55" w:rsidP="00CE6D55">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CE6D55">
        <w:rPr>
          <w:rFonts w:ascii="Times New Roman" w:hAnsi="Times New Roman" w:cs="Times New Roman"/>
          <w:sz w:val="24"/>
          <w:szCs w:val="24"/>
        </w:rPr>
        <w:t xml:space="preserve">В случае если информация о полной цепочке собственников Подрядчика, ,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w:t>
      </w:r>
      <w:r>
        <w:rPr>
          <w:rFonts w:ascii="Times New Roman" w:hAnsi="Times New Roman" w:cs="Times New Roman"/>
          <w:sz w:val="24"/>
          <w:szCs w:val="24"/>
        </w:rPr>
        <w:t>11</w:t>
      </w:r>
      <w:r w:rsidRPr="00CE6D55">
        <w:rPr>
          <w:rFonts w:ascii="Times New Roman" w:hAnsi="Times New Roman" w:cs="Times New Roman"/>
          <w:sz w:val="24"/>
          <w:szCs w:val="24"/>
        </w:rPr>
        <w:t>.1 к настоящему Договору.</w:t>
      </w:r>
    </w:p>
    <w:p w14:paraId="54A6812E" w14:textId="75E33B91" w:rsidR="00E85603" w:rsidRPr="00450B29" w:rsidRDefault="00AE735C"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304C9A4" w:rsidR="00E85603" w:rsidRPr="00450B29" w:rsidRDefault="00AE735C"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непригодности или недоброкачественности предоставленных заказчиком материала, </w:t>
      </w:r>
      <w:r w:rsidRPr="00450B29">
        <w:rPr>
          <w:rFonts w:ascii="Times New Roman" w:hAnsi="Times New Roman" w:cs="Times New Roman"/>
          <w:sz w:val="24"/>
          <w:szCs w:val="24"/>
        </w:rPr>
        <w:lastRenderedPageBreak/>
        <w:t>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108CEB53" w:rsidR="00E85603" w:rsidRPr="00450B29" w:rsidRDefault="00AE735C"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w:t>
      </w:r>
      <w:r>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47EB98C0" w:rsidR="00E85603" w:rsidRPr="00450B29" w:rsidRDefault="007E70C1"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5CC7080" w:rsidR="00E85603" w:rsidRPr="00450B29" w:rsidRDefault="007E70C1"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450B29">
        <w:t xml:space="preserve"> </w:t>
      </w:r>
      <w:r w:rsidR="00E85603" w:rsidRPr="00450B29">
        <w:rPr>
          <w:rFonts w:ascii="Times New Roman" w:hAnsi="Times New Roman" w:cs="Times New Roman"/>
          <w:sz w:val="24"/>
          <w:szCs w:val="24"/>
        </w:rPr>
        <w:t>ОРД Заказчика.</w:t>
      </w:r>
    </w:p>
    <w:p w14:paraId="5D81FFFE" w14:textId="73F822D8" w:rsidR="00E85603" w:rsidRPr="00450B29" w:rsidRDefault="007E70C1"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Pr>
          <w:rFonts w:ascii="Times New Roman" w:hAnsi="Times New Roman" w:cs="Times New Roman"/>
          <w:sz w:val="24"/>
          <w:szCs w:val="24"/>
        </w:rPr>
        <w:t>.</w:t>
      </w:r>
    </w:p>
    <w:p w14:paraId="7C7D623B" w14:textId="1FB38028" w:rsidR="00E85603" w:rsidRPr="00450B29" w:rsidRDefault="007E70C1" w:rsidP="00E85603">
      <w:pPr>
        <w:pStyle w:val="ConsPlusNormal"/>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6</w:t>
      </w:r>
      <w:r w:rsidR="00E85603" w:rsidRPr="00450B29">
        <w:rPr>
          <w:rFonts w:ascii="Times New Roman" w:hAnsi="Times New Roman" w:cs="Times New Roman"/>
          <w:color w:val="auto"/>
          <w:sz w:val="24"/>
          <w:szCs w:val="24"/>
        </w:rPr>
        <w:t>.2</w:t>
      </w:r>
      <w:r>
        <w:rPr>
          <w:rFonts w:ascii="Times New Roman" w:hAnsi="Times New Roman" w:cs="Times New Roman"/>
          <w:color w:val="auto"/>
          <w:sz w:val="24"/>
          <w:szCs w:val="24"/>
        </w:rPr>
        <w:t>4</w:t>
      </w:r>
      <w:r w:rsidR="00E85603" w:rsidRPr="00450B29">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031DAF02" w:rsidR="00E85603" w:rsidRPr="00450B29" w:rsidRDefault="007E70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Pr>
          <w:rFonts w:ascii="Times New Roman" w:hAnsi="Times New Roman" w:cs="Times New Roman"/>
          <w:sz w:val="24"/>
          <w:szCs w:val="24"/>
        </w:rPr>
        <w:t>5</w:t>
      </w:r>
      <w:r w:rsidR="00E85603" w:rsidRPr="00450B29">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623B2A2E" w:rsidR="00E85603" w:rsidRPr="00450B29" w:rsidRDefault="007E70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Pr>
          <w:rFonts w:ascii="Times New Roman" w:hAnsi="Times New Roman" w:cs="Times New Roman"/>
          <w:sz w:val="24"/>
          <w:szCs w:val="24"/>
        </w:rPr>
        <w:t>6</w:t>
      </w:r>
      <w:r w:rsidR="00E85603" w:rsidRPr="00450B29">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1B161CA4" w:rsidR="00E85603" w:rsidRPr="00450B29" w:rsidRDefault="007E70C1"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Pr>
          <w:rFonts w:ascii="Times New Roman" w:hAnsi="Times New Roman" w:cs="Times New Roman"/>
          <w:sz w:val="24"/>
          <w:szCs w:val="24"/>
        </w:rPr>
        <w:t>7</w:t>
      </w:r>
      <w:r w:rsidR="00E85603" w:rsidRPr="00450B29">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6967AC96" w:rsidR="00E85603" w:rsidRPr="00450B29" w:rsidRDefault="007E70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w:t>
      </w:r>
      <w:r>
        <w:rPr>
          <w:rFonts w:ascii="Times New Roman" w:hAnsi="Times New Roman" w:cs="Times New Roman"/>
          <w:sz w:val="24"/>
          <w:szCs w:val="24"/>
        </w:rPr>
        <w:t>8</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450B29">
        <w:rPr>
          <w:rFonts w:ascii="Times New Roman" w:hAnsi="Times New Roman" w:cs="Times New Roman"/>
          <w:sz w:val="24"/>
          <w:szCs w:val="24"/>
        </w:rPr>
        <w:t xml:space="preserve"> Заказчика, </w:t>
      </w:r>
      <w:r w:rsidR="00E85603"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4998881F" w:rsidR="00E85603" w:rsidRDefault="007E70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w:t>
      </w:r>
      <w:r>
        <w:rPr>
          <w:rFonts w:ascii="Times New Roman" w:hAnsi="Times New Roman" w:cs="Times New Roman"/>
          <w:sz w:val="24"/>
          <w:szCs w:val="24"/>
        </w:rPr>
        <w:t>29</w:t>
      </w:r>
      <w:r w:rsidR="00E85603" w:rsidRPr="00450B29">
        <w:rPr>
          <w:rFonts w:ascii="Times New Roman" w:hAnsi="Times New Roman" w:cs="Times New Roman"/>
          <w:sz w:val="24"/>
          <w:szCs w:val="24"/>
        </w:rPr>
        <w:t>.</w:t>
      </w:r>
      <w:r w:rsidR="00E85603"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369D19AC" w:rsidR="004D044B" w:rsidRPr="005204F7" w:rsidRDefault="00072FC9"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eastAsia="Calibri" w:hAnsi="Times New Roman" w:cs="Times New Roman"/>
          <w:sz w:val="24"/>
          <w:szCs w:val="24"/>
        </w:rPr>
        <w:t xml:space="preserve">- </w:t>
      </w:r>
      <w:r w:rsidR="004D044B" w:rsidRPr="007E70C1">
        <w:rPr>
          <w:rFonts w:ascii="Times New Roman" w:eastAsia="Calibri" w:hAnsi="Times New Roman" w:cs="Times New Roman"/>
          <w:sz w:val="24"/>
          <w:szCs w:val="24"/>
        </w:rPr>
        <w:t xml:space="preserve">Подрядчик обязан предоставить положительное заключение аттестационной комиссии ПАО «Россети» на дату поставки оборудования или, в порядке исключения, </w:t>
      </w:r>
      <w:r w:rsidR="004D044B" w:rsidRPr="007E70C1">
        <w:rPr>
          <w:rFonts w:ascii="Times New Roman" w:eastAsia="Calibri" w:hAnsi="Times New Roman" w:cs="Times New Roman"/>
          <w:sz w:val="24"/>
          <w:szCs w:val="24"/>
        </w:rPr>
        <w:lastRenderedPageBreak/>
        <w:t>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w:t>
      </w:r>
      <w:r>
        <w:rPr>
          <w:rFonts w:ascii="Times New Roman" w:eastAsia="Calibri" w:hAnsi="Times New Roman" w:cs="Times New Roman"/>
          <w:sz w:val="24"/>
          <w:szCs w:val="24"/>
        </w:rPr>
        <w:t>ктросетевом комплексе</w:t>
      </w:r>
      <w:r w:rsidR="000478CD">
        <w:rPr>
          <w:rFonts w:ascii="Times New Roman" w:eastAsia="Calibri" w:hAnsi="Times New Roman" w:cs="Times New Roman"/>
          <w:sz w:val="24"/>
          <w:szCs w:val="24"/>
        </w:rPr>
        <w:t xml:space="preserve"> </w:t>
      </w:r>
      <w:r w:rsidR="000478CD" w:rsidRPr="005204F7">
        <w:rPr>
          <w:rFonts w:ascii="Times New Roman" w:eastAsia="Calibri" w:hAnsi="Times New Roman" w:cs="Times New Roman"/>
          <w:sz w:val="24"/>
          <w:szCs w:val="24"/>
        </w:rPr>
        <w:t>(</w:t>
      </w:r>
      <w:r w:rsidR="000478CD" w:rsidRPr="005204F7">
        <w:rPr>
          <w:iCs/>
          <w:sz w:val="24"/>
          <w:szCs w:val="24"/>
        </w:rPr>
        <w:t>в случае поставки оборудования, технологий или материалов, подлежащих такой аттестации</w:t>
      </w:r>
      <w:r w:rsidR="000478CD" w:rsidRPr="005204F7">
        <w:rPr>
          <w:rFonts w:ascii="Times New Roman" w:eastAsia="Calibri" w:hAnsi="Times New Roman" w:cs="Times New Roman"/>
          <w:sz w:val="24"/>
          <w:szCs w:val="24"/>
        </w:rPr>
        <w:t>)</w:t>
      </w:r>
      <w:r w:rsidRPr="005204F7">
        <w:rPr>
          <w:rFonts w:ascii="Times New Roman" w:eastAsia="Calibri" w:hAnsi="Times New Roman" w:cs="Times New Roman"/>
          <w:sz w:val="24"/>
          <w:szCs w:val="24"/>
        </w:rPr>
        <w:t>.</w:t>
      </w:r>
    </w:p>
    <w:p w14:paraId="3CE0DBB0" w14:textId="06DFDA9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w:t>
      </w:r>
      <w:r w:rsidR="00072FC9">
        <w:rPr>
          <w:rFonts w:ascii="Times New Roman" w:hAnsi="Times New Roman" w:cs="Times New Roman"/>
          <w:spacing w:val="2"/>
          <w:sz w:val="24"/>
          <w:szCs w:val="24"/>
        </w:rPr>
        <w:t>П</w:t>
      </w:r>
      <w:r w:rsidRPr="00450B29">
        <w:rPr>
          <w:rFonts w:ascii="Times New Roman" w:hAnsi="Times New Roman" w:cs="Times New Roman"/>
          <w:spacing w:val="2"/>
          <w:sz w:val="24"/>
          <w:szCs w:val="24"/>
        </w:rPr>
        <w:t>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54D073D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072FC9">
        <w:rPr>
          <w:rFonts w:ascii="Times New Roman" w:hAnsi="Times New Roman" w:cs="Times New Roman"/>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Pr="00450B29">
        <w:rPr>
          <w:rFonts w:ascii="Times New Roman" w:hAnsi="Times New Roman" w:cs="Times New Roman"/>
          <w:i/>
          <w:iCs/>
          <w:spacing w:val="2"/>
          <w:sz w:val="24"/>
          <w:szCs w:val="24"/>
        </w:rPr>
        <w:t>.</w:t>
      </w:r>
    </w:p>
    <w:p w14:paraId="72252A86" w14:textId="2C6DB4F9" w:rsidR="00E85603" w:rsidRPr="00450B29" w:rsidRDefault="00072FC9"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sidR="00DE61D6" w:rsidRPr="00A45FD1">
        <w:rPr>
          <w:rFonts w:ascii="Times New Roman" w:hAnsi="Times New Roman" w:cs="Times New Roman"/>
          <w:sz w:val="24"/>
          <w:szCs w:val="24"/>
        </w:rPr>
        <w:t>0</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16DD5157" w14:textId="15DC819A" w:rsidR="00E85603" w:rsidRPr="00450B29" w:rsidRDefault="00072FC9"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sidR="00DE61D6" w:rsidRPr="00A45FD1">
        <w:rPr>
          <w:rFonts w:ascii="Times New Roman" w:hAnsi="Times New Roman" w:cs="Times New Roman"/>
          <w:sz w:val="24"/>
          <w:szCs w:val="24"/>
        </w:rPr>
        <w:t>1</w:t>
      </w:r>
      <w:r w:rsidR="00E85603" w:rsidRPr="00450B29">
        <w:rPr>
          <w:rFonts w:ascii="Times New Roman" w:hAnsi="Times New Roman" w:cs="Times New Roman"/>
          <w:sz w:val="24"/>
          <w:szCs w:val="24"/>
        </w:rPr>
        <w:t>. Заверения.</w:t>
      </w:r>
    </w:p>
    <w:p w14:paraId="4386376B" w14:textId="60A6907D" w:rsidR="00E85603" w:rsidRPr="00450B29" w:rsidRDefault="00072FC9"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sidR="00DE61D6">
        <w:rPr>
          <w:rFonts w:ascii="Times New Roman" w:hAnsi="Times New Roman" w:cs="Times New Roman"/>
          <w:sz w:val="24"/>
          <w:szCs w:val="24"/>
        </w:rPr>
        <w:t>1.</w:t>
      </w:r>
      <w:r w:rsidR="00E85603" w:rsidRPr="00450B29">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497AE999" w14:textId="77777777" w:rsidR="000478CD" w:rsidRPr="000478CD" w:rsidRDefault="000478CD" w:rsidP="000478CD">
      <w:pPr>
        <w:spacing w:after="0" w:line="240" w:lineRule="auto"/>
        <w:ind w:firstLine="708"/>
        <w:rPr>
          <w:rFonts w:ascii="Times New Roman" w:hAnsi="Times New Roman" w:cs="Times New Roman"/>
          <w:sz w:val="24"/>
          <w:szCs w:val="24"/>
        </w:rPr>
      </w:pPr>
      <w:r w:rsidRPr="000478CD">
        <w:rPr>
          <w:rFonts w:ascii="Times New Roman" w:hAnsi="Times New Roman" w:cs="Times New Roman"/>
          <w:sz w:val="24"/>
          <w:szCs w:val="24"/>
        </w:rPr>
        <w:t>6.31.2. Антикоррупционная оговорка.</w:t>
      </w:r>
    </w:p>
    <w:p w14:paraId="0B606D06" w14:textId="77777777" w:rsidR="000478CD" w:rsidRPr="000478CD" w:rsidRDefault="000478CD" w:rsidP="000478CD">
      <w:pPr>
        <w:snapToGrid w:val="0"/>
        <w:spacing w:after="0" w:line="240" w:lineRule="auto"/>
        <w:ind w:firstLine="709"/>
        <w:jc w:val="both"/>
        <w:rPr>
          <w:rFonts w:ascii="Times New Roman" w:hAnsi="Times New Roman" w:cs="Times New Roman"/>
          <w:spacing w:val="2"/>
          <w:sz w:val="24"/>
          <w:szCs w:val="24"/>
        </w:rPr>
      </w:pPr>
      <w:r w:rsidRPr="000478CD">
        <w:rPr>
          <w:rFonts w:ascii="Times New Roman" w:hAnsi="Times New Roman" w:cs="Times New Roman"/>
          <w:spacing w:val="2"/>
          <w:sz w:val="24"/>
          <w:szCs w:val="24"/>
        </w:rPr>
        <w:t>6.31.2.1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«Россети Центр и Приволжье»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0D433BE0" w14:textId="77777777" w:rsidR="000478CD" w:rsidRPr="000478CD" w:rsidRDefault="000478CD" w:rsidP="000478CD">
      <w:pPr>
        <w:snapToGrid w:val="0"/>
        <w:spacing w:after="0" w:line="240" w:lineRule="auto"/>
        <w:ind w:firstLine="709"/>
        <w:jc w:val="both"/>
        <w:rPr>
          <w:rFonts w:ascii="Times New Roman" w:hAnsi="Times New Roman" w:cs="Times New Roman"/>
          <w:spacing w:val="2"/>
          <w:sz w:val="24"/>
          <w:szCs w:val="24"/>
        </w:rPr>
      </w:pPr>
      <w:r w:rsidRPr="000478CD">
        <w:rPr>
          <w:rFonts w:ascii="Times New Roman" w:hAnsi="Times New Roman" w:cs="Times New Roman"/>
          <w:spacing w:val="2"/>
          <w:sz w:val="24"/>
          <w:szCs w:val="24"/>
        </w:rPr>
        <w:t>6.31.2.2. Подрядчик, настоящим подтверждает, что он ознакомился с Антикоррупционной хартией российского бизнеса и Антикоррупционной политикой заказчика (представленными на официальном сайте ПАО «Россети Центр и Приволжье»), полностью принимает положения Антикоррупционной политики ПАО «Россети Центр и Приволжье»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75CB8CB" w14:textId="77777777" w:rsidR="000478CD" w:rsidRPr="000478CD" w:rsidRDefault="000478CD" w:rsidP="000478CD">
      <w:pPr>
        <w:spacing w:after="0" w:line="240" w:lineRule="auto"/>
        <w:ind w:firstLine="709"/>
        <w:jc w:val="both"/>
        <w:rPr>
          <w:rFonts w:ascii="Times New Roman" w:hAnsi="Times New Roman" w:cs="Times New Roman"/>
          <w:spacing w:val="2"/>
          <w:sz w:val="24"/>
          <w:szCs w:val="24"/>
        </w:rPr>
      </w:pPr>
      <w:r w:rsidRPr="000478CD">
        <w:rPr>
          <w:rFonts w:ascii="Times New Roman" w:hAnsi="Times New Roman" w:cs="Times New Roman"/>
          <w:spacing w:val="2"/>
          <w:sz w:val="24"/>
          <w:szCs w:val="24"/>
        </w:rPr>
        <w:t>6.31.2.3.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14:paraId="6B2A3B54" w14:textId="77777777" w:rsidR="000478CD" w:rsidRPr="000478CD" w:rsidRDefault="000478CD" w:rsidP="000478CD">
      <w:pPr>
        <w:autoSpaceDE w:val="0"/>
        <w:autoSpaceDN w:val="0"/>
        <w:adjustRightInd w:val="0"/>
        <w:spacing w:after="0" w:line="240" w:lineRule="auto"/>
        <w:ind w:firstLine="709"/>
        <w:jc w:val="both"/>
        <w:rPr>
          <w:rFonts w:ascii="Times New Roman" w:hAnsi="Times New Roman" w:cs="Times New Roman"/>
          <w:spacing w:val="2"/>
          <w:sz w:val="24"/>
          <w:szCs w:val="24"/>
        </w:rPr>
      </w:pPr>
      <w:r w:rsidRPr="000478CD">
        <w:rPr>
          <w:rFonts w:ascii="Times New Roman" w:hAnsi="Times New Roman" w:cs="Times New Roman"/>
          <w:spacing w:val="2"/>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(Подрядчика и Заказчика).</w:t>
      </w:r>
    </w:p>
    <w:p w14:paraId="4E3301D2" w14:textId="77777777" w:rsidR="000478CD" w:rsidRPr="000478CD" w:rsidRDefault="000478CD" w:rsidP="000478CD">
      <w:pPr>
        <w:spacing w:after="0" w:line="240" w:lineRule="auto"/>
        <w:ind w:firstLine="709"/>
        <w:jc w:val="both"/>
        <w:rPr>
          <w:rFonts w:ascii="Times New Roman" w:hAnsi="Times New Roman" w:cs="Times New Roman"/>
          <w:spacing w:val="2"/>
          <w:sz w:val="24"/>
          <w:szCs w:val="24"/>
        </w:rPr>
      </w:pPr>
      <w:r w:rsidRPr="000478CD">
        <w:rPr>
          <w:rFonts w:ascii="Times New Roman" w:hAnsi="Times New Roman" w:cs="Times New Roman"/>
          <w:spacing w:val="2"/>
          <w:sz w:val="24"/>
          <w:szCs w:val="24"/>
        </w:rPr>
        <w:t>6.31.2.4. В случае возникновения у одной из Сторон подозрений, что произошло или может произойти нарушение каких-либо положений пунктов 6.31.2.1 - 6.31.2.3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15D9BC52" w14:textId="77777777" w:rsidR="000478CD" w:rsidRPr="000478CD" w:rsidRDefault="000478CD" w:rsidP="000478CD">
      <w:pPr>
        <w:autoSpaceDE w:val="0"/>
        <w:autoSpaceDN w:val="0"/>
        <w:adjustRightInd w:val="0"/>
        <w:spacing w:after="0" w:line="240" w:lineRule="auto"/>
        <w:ind w:firstLine="709"/>
        <w:jc w:val="both"/>
        <w:rPr>
          <w:rFonts w:ascii="Times New Roman" w:hAnsi="Times New Roman" w:cs="Times New Roman"/>
          <w:spacing w:val="2"/>
          <w:sz w:val="24"/>
          <w:szCs w:val="24"/>
        </w:rPr>
      </w:pPr>
      <w:r w:rsidRPr="000478CD">
        <w:rPr>
          <w:rFonts w:ascii="Times New Roman" w:hAnsi="Times New Roman" w:cs="Times New Roman"/>
          <w:spacing w:val="2"/>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6.31.2.1, 6.31.2.2 настоящего Договора любой из Сторон, аффилированными лицами, работниками или посредниками.</w:t>
      </w:r>
    </w:p>
    <w:p w14:paraId="5D1A3FE6" w14:textId="77777777" w:rsidR="000478CD" w:rsidRPr="000478CD" w:rsidRDefault="000478CD" w:rsidP="000478CD">
      <w:pPr>
        <w:spacing w:after="0" w:line="240" w:lineRule="auto"/>
        <w:ind w:firstLine="709"/>
        <w:jc w:val="both"/>
        <w:rPr>
          <w:rFonts w:ascii="Times New Roman" w:hAnsi="Times New Roman" w:cs="Times New Roman"/>
          <w:spacing w:val="2"/>
          <w:sz w:val="24"/>
          <w:szCs w:val="24"/>
        </w:rPr>
      </w:pPr>
      <w:r w:rsidRPr="000478CD">
        <w:rPr>
          <w:rFonts w:ascii="Times New Roman" w:hAnsi="Times New Roman" w:cs="Times New Roman"/>
          <w:spacing w:val="2"/>
          <w:sz w:val="24"/>
          <w:szCs w:val="24"/>
        </w:rPr>
        <w:t>6.31.2.5. В случае нарушения одной из Сторон обязательств по соблюдению требований, предусмотренных пунктами 6.31.2.1, 6.31.2.2 настоящего Договора, и обязательств воздерживаться от запрещенных пунктом 6.31.2.3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312378A" w14:textId="77777777" w:rsidR="000478CD" w:rsidRPr="000478CD" w:rsidRDefault="000478CD" w:rsidP="000478CD">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0478CD">
        <w:rPr>
          <w:rFonts w:ascii="Times New Roman" w:hAnsi="Times New Roman" w:cs="Times New Roman"/>
          <w:sz w:val="24"/>
          <w:szCs w:val="24"/>
        </w:rPr>
        <w:t>6.31.3.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ПАО «Россети Центр и Приволжье»,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7CE992EE" w14:textId="77777777" w:rsidR="000478CD" w:rsidRPr="000478CD" w:rsidRDefault="000478CD" w:rsidP="000478CD">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0478CD">
        <w:rPr>
          <w:rFonts w:ascii="Times New Roman" w:hAnsi="Times New Roman" w:cs="Times New Roman"/>
          <w:sz w:val="24"/>
          <w:szCs w:val="24"/>
        </w:rPr>
        <w:t xml:space="preserve">6.31.4.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 ОРД ДЗО ПАО «Россети Центр и Приволжье», разработанным и внедренным на основании </w:t>
      </w:r>
      <w:r w:rsidRPr="000478CD">
        <w:rPr>
          <w:rFonts w:ascii="Times New Roman" w:hAnsi="Times New Roman" w:cs="Times New Roman"/>
          <w:sz w:val="24"/>
          <w:szCs w:val="24"/>
        </w:rPr>
        <w:br/>
        <w:t>ОРД ПАО «Россети»:</w:t>
      </w:r>
    </w:p>
    <w:p w14:paraId="27B6A096"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243B522A"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12CBED87"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4640679"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lastRenderedPageBreak/>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7C590CCC"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7F4CDAD4"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4273E66F"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Приказ от 20.07.2017 № 251-</w:t>
      </w:r>
      <w:r w:rsidRPr="000478CD">
        <w:rPr>
          <w:rFonts w:ascii="Times New Roman" w:eastAsia="Times New Roman" w:hAnsi="Times New Roman" w:cs="Times New Roman"/>
          <w:color w:val="000000" w:themeColor="text1"/>
          <w:sz w:val="24"/>
          <w:szCs w:val="26"/>
          <w:lang w:eastAsia="ru-RU"/>
        </w:rPr>
        <w:t xml:space="preserve">ЦА «Об </w:t>
      </w:r>
      <w:r w:rsidRPr="000478CD">
        <w:rPr>
          <w:rFonts w:ascii="Times New Roman" w:eastAsia="Times New Roman" w:hAnsi="Times New Roman" w:cs="Times New Roman"/>
          <w:sz w:val="24"/>
          <w:szCs w:val="26"/>
          <w:lang w:eastAsia="ru-RU"/>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35C0E0F" w14:textId="77777777" w:rsidR="000478CD" w:rsidRPr="000478CD" w:rsidRDefault="000478CD" w:rsidP="000478CD">
      <w:pPr>
        <w:numPr>
          <w:ilvl w:val="0"/>
          <w:numId w:val="91"/>
        </w:numPr>
        <w:tabs>
          <w:tab w:val="left" w:pos="1134"/>
        </w:tabs>
        <w:autoSpaceDN w:val="0"/>
        <w:spacing w:after="0" w:line="240" w:lineRule="auto"/>
        <w:ind w:left="0" w:firstLine="851"/>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2D943835" w14:textId="3F104131" w:rsidR="000478CD" w:rsidRPr="000478CD" w:rsidRDefault="000478CD" w:rsidP="000478CD">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0478CD">
        <w:rPr>
          <w:rFonts w:ascii="Times New Roman" w:hAnsi="Times New Roman" w:cs="Times New Roman"/>
          <w:sz w:val="24"/>
          <w:szCs w:val="26"/>
        </w:rPr>
        <w:t xml:space="preserve"> 9</w:t>
      </w:r>
      <w:r w:rsidR="00090DF6">
        <w:rPr>
          <w:rFonts w:ascii="Times New Roman" w:hAnsi="Times New Roman" w:cs="Times New Roman"/>
          <w:sz w:val="24"/>
          <w:szCs w:val="26"/>
        </w:rPr>
        <w:t>.</w:t>
      </w:r>
      <w:r w:rsidRPr="000478CD">
        <w:rPr>
          <w:rFonts w:ascii="Times New Roman" w:hAnsi="Times New Roman" w:cs="Times New Roman"/>
          <w:sz w:val="24"/>
          <w:szCs w:val="26"/>
        </w:rPr>
        <w:tab/>
        <w:t>Протокол заседания Правления ПАО «Россети» от 29.01.2018 № 678пр (вопрос «Об утверждении Порядка переустройства объектов ДЗО ПАО «Россети», осуществляемого по инициативе третьих лиц»).</w:t>
      </w:r>
    </w:p>
    <w:p w14:paraId="2A3D0C51" w14:textId="77777777" w:rsidR="000478CD" w:rsidRPr="000478CD" w:rsidRDefault="000478CD" w:rsidP="000478CD">
      <w:pPr>
        <w:spacing w:after="0" w:line="240" w:lineRule="auto"/>
        <w:ind w:firstLine="709"/>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6.32.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030E48B6" w14:textId="77777777" w:rsidR="000478CD" w:rsidRPr="000478CD" w:rsidRDefault="000478CD" w:rsidP="000478CD">
      <w:pPr>
        <w:spacing w:after="0" w:line="240" w:lineRule="auto"/>
        <w:ind w:firstLine="709"/>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6.33.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560813F4" w14:textId="77777777" w:rsidR="000478CD" w:rsidRPr="000478CD" w:rsidRDefault="000478CD" w:rsidP="000478CD">
      <w:pPr>
        <w:spacing w:after="0" w:line="240" w:lineRule="auto"/>
        <w:ind w:firstLine="709"/>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6.34.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0EF26D6F" w14:textId="77777777" w:rsidR="000478CD" w:rsidRPr="000478CD" w:rsidRDefault="000478CD" w:rsidP="000478CD">
      <w:pPr>
        <w:spacing w:after="0" w:line="240" w:lineRule="auto"/>
        <w:ind w:firstLine="709"/>
        <w:contextualSpacing/>
        <w:jc w:val="both"/>
        <w:rPr>
          <w:rFonts w:ascii="Times New Roman" w:eastAsia="Times New Roman" w:hAnsi="Times New Roman" w:cs="Times New Roman"/>
          <w:sz w:val="24"/>
          <w:szCs w:val="26"/>
          <w:lang w:eastAsia="ru-RU"/>
        </w:rPr>
      </w:pPr>
      <w:r w:rsidRPr="000478CD">
        <w:rPr>
          <w:rFonts w:ascii="Times New Roman" w:eastAsia="Times New Roman" w:hAnsi="Times New Roman" w:cs="Times New Roman"/>
          <w:sz w:val="24"/>
          <w:szCs w:val="26"/>
          <w:lang w:eastAsia="ru-RU"/>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055CF420" w14:textId="77777777" w:rsidR="000478CD" w:rsidRPr="000478CD" w:rsidRDefault="000478CD" w:rsidP="000478CD">
      <w:pPr>
        <w:widowControl w:val="0"/>
        <w:shd w:val="clear" w:color="auto" w:fill="FFFFFF"/>
        <w:spacing w:after="0" w:line="240" w:lineRule="auto"/>
        <w:ind w:firstLine="709"/>
        <w:jc w:val="both"/>
        <w:rPr>
          <w:rFonts w:ascii="Times New Roman" w:hAnsi="Times New Roman" w:cs="Times New Roman"/>
          <w:i/>
          <w:iCs/>
          <w:sz w:val="24"/>
          <w:szCs w:val="24"/>
        </w:rPr>
      </w:pPr>
      <w:r w:rsidRPr="000478CD">
        <w:rPr>
          <w:rFonts w:ascii="Times New Roman" w:hAnsi="Times New Roman" w:cs="Times New Roman"/>
          <w:sz w:val="24"/>
          <w:szCs w:val="24"/>
        </w:rPr>
        <w:t xml:space="preserve">6.35.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5A0E16F6" w14:textId="77777777" w:rsidR="000478CD" w:rsidRPr="000478CD" w:rsidRDefault="000478CD" w:rsidP="000478CD">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0478CD">
        <w:rPr>
          <w:rFonts w:ascii="Times New Roman" w:eastAsia="Times New Roman" w:hAnsi="Times New Roman" w:cs="Times New Roman"/>
          <w:sz w:val="24"/>
          <w:szCs w:val="24"/>
          <w:lang w:eastAsia="ru-RU"/>
        </w:rPr>
        <w:t xml:space="preserve">6.36. </w:t>
      </w:r>
      <w:r w:rsidRPr="000478CD">
        <w:rPr>
          <w:rFonts w:ascii="Arial" w:eastAsia="Times New Roman" w:hAnsi="Times New Roman" w:cs="Arial"/>
          <w:sz w:val="24"/>
          <w:szCs w:val="24"/>
          <w:lang w:eastAsia="ru-RU"/>
        </w:rPr>
        <w:t xml:space="preserve"> </w:t>
      </w:r>
      <w:r w:rsidRPr="000478CD">
        <w:rPr>
          <w:rFonts w:ascii="Arial" w:eastAsia="Times New Roman" w:hAnsi="Times New Roman" w:cs="Arial"/>
          <w:sz w:val="24"/>
          <w:szCs w:val="24"/>
          <w:lang w:eastAsia="ru-RU"/>
        </w:rPr>
        <w:t>Самостоятельно</w:t>
      </w:r>
      <w:r w:rsidRPr="000478CD">
        <w:rPr>
          <w:rFonts w:ascii="Arial" w:eastAsia="Times New Roman" w:hAnsi="Times New Roman" w:cs="Arial"/>
          <w:sz w:val="24"/>
          <w:szCs w:val="24"/>
          <w:lang w:eastAsia="ru-RU"/>
        </w:rPr>
        <w:t xml:space="preserve"> </w:t>
      </w:r>
      <w:r w:rsidRPr="000478CD">
        <w:rPr>
          <w:rFonts w:ascii="Arial" w:eastAsia="Times New Roman" w:hAnsi="Times New Roman" w:cs="Arial"/>
          <w:sz w:val="24"/>
          <w:szCs w:val="24"/>
          <w:lang w:eastAsia="ru-RU"/>
        </w:rPr>
        <w:t>осуществить</w:t>
      </w:r>
      <w:r w:rsidRPr="000478CD">
        <w:rPr>
          <w:rFonts w:ascii="Arial" w:eastAsia="Times New Roman" w:hAnsi="Times New Roman" w:cs="Arial"/>
          <w:sz w:val="24"/>
          <w:szCs w:val="24"/>
          <w:lang w:eastAsia="ru-RU"/>
        </w:rPr>
        <w:t xml:space="preserve"> </w:t>
      </w:r>
      <w:r w:rsidRPr="000478CD">
        <w:rPr>
          <w:rFonts w:ascii="Arial" w:eastAsia="Times New Roman" w:hAnsi="Times New Roman" w:cs="Arial"/>
          <w:sz w:val="24"/>
          <w:szCs w:val="24"/>
          <w:lang w:eastAsia="ru-RU"/>
        </w:rPr>
        <w:t>страхование</w:t>
      </w:r>
      <w:r w:rsidRPr="000478CD">
        <w:rPr>
          <w:rFonts w:ascii="Arial" w:eastAsia="Times New Roman" w:hAnsi="Times New Roman" w:cs="Arial"/>
          <w:sz w:val="24"/>
          <w:szCs w:val="24"/>
          <w:lang w:eastAsia="ru-RU"/>
        </w:rPr>
        <w:t xml:space="preserve"> </w:t>
      </w:r>
      <w:r w:rsidRPr="000478CD">
        <w:rPr>
          <w:rFonts w:ascii="Arial" w:eastAsia="Times New Roman" w:hAnsi="Times New Roman" w:cs="Arial"/>
          <w:sz w:val="24"/>
          <w:szCs w:val="24"/>
          <w:lang w:eastAsia="ru-RU"/>
        </w:rPr>
        <w:t>от</w:t>
      </w:r>
      <w:r w:rsidRPr="000478CD">
        <w:rPr>
          <w:rFonts w:ascii="Arial" w:eastAsia="Times New Roman" w:hAnsi="Times New Roman" w:cs="Arial"/>
          <w:sz w:val="24"/>
          <w:szCs w:val="24"/>
          <w:lang w:eastAsia="ru-RU"/>
        </w:rPr>
        <w:t xml:space="preserve"> </w:t>
      </w:r>
      <w:r w:rsidRPr="000478CD">
        <w:rPr>
          <w:rFonts w:ascii="Arial" w:eastAsia="Times New Roman" w:hAnsi="Times New Roman" w:cs="Arial"/>
          <w:sz w:val="24"/>
          <w:szCs w:val="24"/>
          <w:lang w:eastAsia="ru-RU"/>
        </w:rPr>
        <w:t>несчастных</w:t>
      </w:r>
      <w:r w:rsidRPr="000478CD">
        <w:rPr>
          <w:rFonts w:ascii="Arial" w:eastAsia="Times New Roman" w:hAnsi="Times New Roman" w:cs="Arial"/>
          <w:sz w:val="24"/>
          <w:szCs w:val="24"/>
          <w:lang w:eastAsia="ru-RU"/>
        </w:rPr>
        <w:t xml:space="preserve"> </w:t>
      </w:r>
      <w:r w:rsidRPr="000478CD">
        <w:rPr>
          <w:rFonts w:ascii="Arial" w:eastAsia="Times New Roman" w:hAnsi="Times New Roman" w:cs="Arial"/>
          <w:sz w:val="24"/>
          <w:szCs w:val="24"/>
          <w:lang w:eastAsia="ru-RU"/>
        </w:rPr>
        <w:t>случаев</w:t>
      </w:r>
      <w:r w:rsidRPr="000478CD">
        <w:rPr>
          <w:rFonts w:ascii="Arial" w:eastAsia="Times New Roman" w:hAnsi="Times New Roman" w:cs="Arial"/>
          <w:sz w:val="24"/>
          <w:szCs w:val="24"/>
          <w:lang w:eastAsia="ru-RU"/>
        </w:rPr>
        <w:t xml:space="preserve">. </w:t>
      </w:r>
    </w:p>
    <w:p w14:paraId="6993C311" w14:textId="77777777" w:rsidR="000478CD" w:rsidRPr="000478CD" w:rsidRDefault="000478CD" w:rsidP="000478CD">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6.37.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64AF4C00" w14:textId="77777777" w:rsidR="000478CD" w:rsidRPr="000478CD" w:rsidRDefault="000478CD" w:rsidP="000478CD">
      <w:pPr>
        <w:widowControl w:val="0"/>
        <w:spacing w:before="14" w:after="14" w:line="240"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34037A43" w14:textId="77777777" w:rsidR="000478CD" w:rsidRPr="000478CD" w:rsidRDefault="000478CD" w:rsidP="000478CD">
      <w:pPr>
        <w:widowControl w:val="0"/>
        <w:spacing w:before="14" w:after="14" w:line="240"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04762327" w14:textId="77777777" w:rsidR="000478CD" w:rsidRPr="000478CD" w:rsidRDefault="000478CD" w:rsidP="000478CD">
      <w:pPr>
        <w:widowControl w:val="0"/>
        <w:spacing w:before="14" w:after="14" w:line="240"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432F353B" w14:textId="77777777" w:rsidR="000478CD" w:rsidRPr="000478CD" w:rsidRDefault="000478CD" w:rsidP="000478CD">
      <w:pPr>
        <w:widowControl w:val="0"/>
        <w:spacing w:before="14" w:after="14" w:line="240"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0519FCC4" w14:textId="77777777" w:rsidR="000478CD" w:rsidRPr="000478CD" w:rsidRDefault="000478CD" w:rsidP="000478CD">
      <w:pPr>
        <w:widowControl w:val="0"/>
        <w:spacing w:before="14" w:after="14" w:line="240"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5102A6FF" w14:textId="77777777" w:rsidR="000478CD" w:rsidRPr="000478CD" w:rsidRDefault="000478CD" w:rsidP="000478CD">
      <w:pPr>
        <w:widowControl w:val="0"/>
        <w:spacing w:before="14" w:after="14" w:line="240"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lastRenderedPageBreak/>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6DCD5C86" w14:textId="77777777" w:rsidR="000478CD" w:rsidRPr="000478CD" w:rsidRDefault="000478CD" w:rsidP="000478CD">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14:paraId="7A63835A" w14:textId="77777777" w:rsidR="000478CD" w:rsidRPr="000478CD" w:rsidRDefault="000478CD" w:rsidP="000478CD">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6B30B81" w14:textId="77777777" w:rsidR="000478CD" w:rsidRPr="000478CD" w:rsidRDefault="000478CD" w:rsidP="000478CD">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2DCD3ECA" w14:textId="77777777" w:rsidR="000478CD" w:rsidRDefault="000478CD" w:rsidP="000478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478CD">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6BA38107" w14:textId="23FEA9C2" w:rsidR="00720070" w:rsidRPr="00720070" w:rsidRDefault="00720070" w:rsidP="00720070">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20070">
        <w:rPr>
          <w:rFonts w:ascii="Times New Roman" w:eastAsia="Times New Roman" w:hAnsi="Times New Roman" w:cs="Times New Roman"/>
          <w:sz w:val="24"/>
          <w:szCs w:val="24"/>
          <w:lang w:eastAsia="ru-RU"/>
        </w:rPr>
        <w:t>6.3</w:t>
      </w:r>
      <w:r>
        <w:rPr>
          <w:rFonts w:ascii="Times New Roman" w:eastAsia="Times New Roman" w:hAnsi="Times New Roman" w:cs="Times New Roman"/>
          <w:sz w:val="24"/>
          <w:szCs w:val="24"/>
          <w:lang w:eastAsia="ru-RU"/>
        </w:rPr>
        <w:t>8</w:t>
      </w:r>
      <w:r w:rsidRPr="00720070">
        <w:rPr>
          <w:rFonts w:ascii="Times New Roman" w:eastAsia="Times New Roman" w:hAnsi="Times New Roman" w:cs="Times New Roman"/>
          <w:sz w:val="24"/>
          <w:szCs w:val="24"/>
          <w:lang w:eastAsia="ru-RU"/>
        </w:rPr>
        <w:t>. Подрядчик гарантирует, что:</w:t>
      </w:r>
    </w:p>
    <w:p w14:paraId="7A99E792"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зарегистрирован в ЕГРЮЛ надлежащим образом;</w:t>
      </w:r>
    </w:p>
    <w:p w14:paraId="7D55C558"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5E80C42B"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0CF28190"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4E611FEB"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7F125375"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7D18AE94"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36EE665E"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w:t>
      </w:r>
      <w:r w:rsidRPr="00720070">
        <w:rPr>
          <w:rFonts w:ascii="Times New Roman" w:hAnsi="Times New Roman" w:cs="Times New Roman"/>
          <w:sz w:val="24"/>
          <w:szCs w:val="24"/>
        </w:rPr>
        <w:lastRenderedPageBreak/>
        <w:t>выборочно, игнорируя те из них, которые непосредственно не связаны с получением налоговой выгоды;</w:t>
      </w:r>
    </w:p>
    <w:p w14:paraId="72D9EEB3"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своевременно и в полном объеме уплачивает налоги, сборы и страховые взносы;</w:t>
      </w:r>
    </w:p>
    <w:p w14:paraId="2DA73EF7"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отражает в налоговой отчетности по НДС все суммы НДС, предъявленные ПАО «Россети Центр и Приволжье»;</w:t>
      </w:r>
    </w:p>
    <w:p w14:paraId="04275FFA" w14:textId="77777777" w:rsidR="00720070" w:rsidRPr="00720070" w:rsidRDefault="00720070" w:rsidP="00720070">
      <w:pPr>
        <w:autoSpaceDE w:val="0"/>
        <w:autoSpaceDN w:val="0"/>
        <w:adjustRightInd w:val="0"/>
        <w:spacing w:after="0" w:line="264" w:lineRule="auto"/>
        <w:ind w:firstLine="463"/>
        <w:jc w:val="both"/>
        <w:rPr>
          <w:rFonts w:ascii="Times New Roman" w:hAnsi="Times New Roman" w:cs="Times New Roman"/>
          <w:sz w:val="24"/>
          <w:szCs w:val="24"/>
        </w:rPr>
      </w:pPr>
      <w:r w:rsidRPr="00720070">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617674E" w14:textId="6F89C41B"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A45C62">
        <w:rPr>
          <w:rFonts w:ascii="Times New Roman" w:hAnsi="Times New Roman" w:cs="Times New Roman"/>
          <w:b/>
          <w:bCs/>
          <w:sz w:val="24"/>
          <w:szCs w:val="24"/>
        </w:rPr>
        <w:t>7</w:t>
      </w:r>
      <w:r w:rsidRPr="00450B29">
        <w:rPr>
          <w:rFonts w:ascii="Times New Roman" w:hAnsi="Times New Roman" w:cs="Times New Roman"/>
          <w:b/>
          <w:bCs/>
          <w:sz w:val="24"/>
          <w:szCs w:val="24"/>
        </w:rPr>
        <w:t>.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D2D6186"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sidR="00E85603" w:rsidRPr="00450B29">
        <w:rPr>
          <w:rFonts w:ascii="Times New Roman" w:hAnsi="Times New Roman" w:cs="Times New Roman"/>
          <w:iCs/>
          <w:sz w:val="24"/>
          <w:szCs w:val="24"/>
        </w:rPr>
        <w:t>.</w:t>
      </w:r>
      <w:r w:rsidR="00E85603"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0926A8E2"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.1.1. _______________________________ срок: ____;</w:t>
      </w:r>
    </w:p>
    <w:p w14:paraId="20B0D860" w14:textId="743DC839"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.1.2. _______________________________ срок: ____;</w:t>
      </w:r>
    </w:p>
    <w:p w14:paraId="3B699EE9" w14:textId="3A58EC78"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.1.3. _______________________________ срок: ____;</w:t>
      </w:r>
    </w:p>
    <w:p w14:paraId="5E0227C9" w14:textId="1121E1CD"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 _______________________________ срок: ____;</w:t>
      </w:r>
    </w:p>
    <w:p w14:paraId="13BD2D61" w14:textId="44756E16" w:rsidR="00E85603" w:rsidRPr="00450B29" w:rsidRDefault="00A45C62"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57F4C2F1"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.3. </w:t>
      </w:r>
      <w:r w:rsidR="00E85603"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40F8BADF"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.4. Производить приемку и оплату работ, услуг, выполненных Подрядчиком, в порядке, предусмотренном настоящим Договором.</w:t>
      </w:r>
    </w:p>
    <w:p w14:paraId="7E1298A5" w14:textId="4300E2C2" w:rsidR="00E85603" w:rsidRPr="00450B29" w:rsidRDefault="00A45C62"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1043A17E" w:rsidR="00E85603" w:rsidRPr="00450B29" w:rsidRDefault="00A45C62"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.6. Осуществлять экологический контроль за соблюдением Подрядчиком требований и мероприятий по охране окружающей среды.</w:t>
      </w:r>
    </w:p>
    <w:p w14:paraId="102681AB" w14:textId="1746AB73"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.7.</w:t>
      </w:r>
      <w:r w:rsidR="00E85603"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w:t>
      </w:r>
      <w:r w:rsidR="00570946">
        <w:rPr>
          <w:rFonts w:ascii="Times New Roman" w:hAnsi="Times New Roman" w:cs="Times New Roman"/>
          <w:spacing w:val="-4"/>
          <w:sz w:val="24"/>
          <w:szCs w:val="24"/>
        </w:rPr>
        <w:t>8</w:t>
      </w:r>
      <w:r w:rsidR="00E85603" w:rsidRPr="00450B29">
        <w:rPr>
          <w:rFonts w:ascii="Times New Roman" w:hAnsi="Times New Roman" w:cs="Times New Roman"/>
          <w:spacing w:val="-4"/>
          <w:sz w:val="24"/>
          <w:szCs w:val="24"/>
        </w:rPr>
        <w:t xml:space="preserve"> к настоящему Договору.</w:t>
      </w:r>
    </w:p>
    <w:p w14:paraId="30492DC0" w14:textId="32A7F41F" w:rsidR="00E85603" w:rsidRPr="00450B29" w:rsidRDefault="00A45C62"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w:t>
      </w:r>
      <w:r>
        <w:rPr>
          <w:rFonts w:ascii="Times New Roman" w:hAnsi="Times New Roman" w:cs="Times New Roman"/>
          <w:sz w:val="24"/>
          <w:szCs w:val="24"/>
        </w:rPr>
        <w:t>5</w:t>
      </w:r>
      <w:r w:rsidR="00E85603" w:rsidRPr="00450B29">
        <w:rPr>
          <w:rFonts w:ascii="Times New Roman" w:hAnsi="Times New Roman" w:cs="Times New Roman"/>
          <w:sz w:val="24"/>
          <w:szCs w:val="24"/>
        </w:rPr>
        <w:t xml:space="preserve"> к Договору).</w:t>
      </w:r>
    </w:p>
    <w:p w14:paraId="3259CEE3" w14:textId="2F2726F1" w:rsidR="00E85603" w:rsidRPr="00450B29" w:rsidRDefault="00A45C62"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w:t>
      </w:r>
      <w:r>
        <w:rPr>
          <w:rFonts w:ascii="Times New Roman" w:hAnsi="Times New Roman" w:cs="Times New Roman"/>
          <w:sz w:val="24"/>
          <w:szCs w:val="24"/>
        </w:rPr>
        <w:t>9</w:t>
      </w:r>
      <w:r w:rsidR="00E85603" w:rsidRPr="00450B29">
        <w:rPr>
          <w:rFonts w:ascii="Times New Roman" w:hAnsi="Times New Roman" w:cs="Times New Roman"/>
          <w:sz w:val="24"/>
          <w:szCs w:val="24"/>
        </w:rPr>
        <w:t xml:space="preserve">. Обеспечить Подрядчику допуск на действующие объекты электросетевого </w:t>
      </w:r>
      <w:r w:rsidR="00E85603" w:rsidRPr="00450B29">
        <w:rPr>
          <w:rFonts w:ascii="Times New Roman" w:hAnsi="Times New Roman" w:cs="Times New Roman"/>
          <w:sz w:val="24"/>
          <w:szCs w:val="24"/>
        </w:rPr>
        <w:lastRenderedPageBreak/>
        <w:t>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соответстии с согласованным сторонами графиком отключений.</w:t>
      </w:r>
    </w:p>
    <w:p w14:paraId="3A62A997" w14:textId="0404A56A" w:rsidR="00E85603" w:rsidRPr="00450B29" w:rsidRDefault="00A45C62"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0</w:t>
      </w:r>
      <w:r w:rsidR="00E85603" w:rsidRPr="00450B29">
        <w:rPr>
          <w:rFonts w:ascii="Times New Roman" w:hAnsi="Times New Roman" w:cs="Times New Roman"/>
          <w:sz w:val="24"/>
          <w:szCs w:val="24"/>
        </w:rPr>
        <w:t>.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3265835F"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6E59BD2D" w:rsidR="00E85603" w:rsidRPr="00450B29" w:rsidRDefault="00A45C6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2</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448F3FDA"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A45C62">
        <w:rPr>
          <w:rFonts w:ascii="Times New Roman" w:hAnsi="Times New Roman" w:cs="Times New Roman"/>
          <w:b/>
          <w:bCs/>
          <w:sz w:val="24"/>
          <w:szCs w:val="24"/>
        </w:rPr>
        <w:t>8</w:t>
      </w:r>
      <w:r w:rsidRPr="00450B29">
        <w:rPr>
          <w:rFonts w:ascii="Times New Roman" w:hAnsi="Times New Roman" w:cs="Times New Roman"/>
          <w:b/>
          <w:bCs/>
          <w:sz w:val="24"/>
          <w:szCs w:val="24"/>
        </w:rPr>
        <w:t>. Порядок осуществления строительных работ</w:t>
      </w:r>
    </w:p>
    <w:p w14:paraId="1AC3B813" w14:textId="551FBE1E" w:rsidR="00E85603" w:rsidRPr="00450B29" w:rsidRDefault="00A45C62"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259D2EFB" w:rsidR="00E85603" w:rsidRPr="00450B29" w:rsidRDefault="00AC5F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59C35208" w:rsidR="00E85603" w:rsidRPr="00450B29" w:rsidRDefault="00AC5F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61AEE685" w:rsidR="00E85603" w:rsidRPr="00450B29" w:rsidRDefault="00AC5F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 xml:space="preserve">.4.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w:t>
      </w:r>
      <w:r w:rsidR="00E85603" w:rsidRPr="00450B29">
        <w:rPr>
          <w:rFonts w:ascii="Times New Roman" w:hAnsi="Times New Roman" w:cs="Times New Roman"/>
          <w:sz w:val="24"/>
          <w:szCs w:val="24"/>
        </w:rPr>
        <w:lastRenderedPageBreak/>
        <w:t>Подрядчика.</w:t>
      </w:r>
    </w:p>
    <w:p w14:paraId="2893BA7C" w14:textId="44F652B7" w:rsidR="00E85603" w:rsidRPr="00450B29" w:rsidRDefault="00AC5F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6C75BB1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r w:rsidR="00AC5F4A">
        <w:rPr>
          <w:rFonts w:eastAsiaTheme="minorHAnsi" w:cs="Times New Roman"/>
          <w:color w:val="auto"/>
          <w:sz w:val="24"/>
          <w:szCs w:val="24"/>
          <w:bdr w:val="none" w:sz="0" w:space="0" w:color="auto"/>
          <w:lang w:eastAsia="en-US"/>
        </w:rPr>
        <w:t>.</w:t>
      </w:r>
    </w:p>
    <w:p w14:paraId="0DB9F1DB" w14:textId="770B3959" w:rsidR="00E85603" w:rsidRPr="00450B29" w:rsidRDefault="00AC5F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24E55250" w:rsidR="00E85603" w:rsidRPr="00450B29" w:rsidRDefault="00AC5F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10E4F0E7" w:rsidR="00E85603" w:rsidRPr="00450B29" w:rsidRDefault="00AC5F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6FAEC2F1"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AC5F4A">
        <w:rPr>
          <w:rFonts w:ascii="Times New Roman" w:hAnsi="Times New Roman" w:cs="Times New Roman"/>
          <w:b/>
          <w:bCs/>
          <w:sz w:val="24"/>
          <w:szCs w:val="24"/>
        </w:rPr>
        <w:t>9</w:t>
      </w:r>
      <w:r w:rsidRPr="00450B29">
        <w:rPr>
          <w:rFonts w:ascii="Times New Roman" w:hAnsi="Times New Roman" w:cs="Times New Roman"/>
          <w:b/>
          <w:bCs/>
          <w:sz w:val="24"/>
          <w:szCs w:val="24"/>
        </w:rPr>
        <w:t>. Изменение объема работ по Договору</w:t>
      </w:r>
    </w:p>
    <w:p w14:paraId="2A57FFBB" w14:textId="390D60E1" w:rsidR="00E85603" w:rsidRPr="00450B29" w:rsidRDefault="00AC5F4A"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.1. </w:t>
      </w:r>
      <w:bookmarkStart w:id="3" w:name="Par0"/>
      <w:bookmarkEnd w:id="3"/>
      <w:r w:rsidR="00E85603"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00E85603"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2EF9F7B1" w:rsidR="00E85603" w:rsidRPr="00450B29" w:rsidRDefault="00AC5F4A"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0369D1DB" w:rsidR="00E85603" w:rsidRPr="00450B29" w:rsidRDefault="00AC5F4A"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450B29">
        <w:rPr>
          <w:rFonts w:ascii="Times New Roman" w:hAnsi="Times New Roman" w:cs="Times New Roman"/>
          <w:color w:val="auto"/>
        </w:rPr>
        <w:t xml:space="preserve">.3. Превышение Подрядчиком объемов работ и, как следствие – увеличение их стоимости, не подтвержденных соответствующим дополнительным соглашением Сторон, </w:t>
      </w:r>
      <w:r w:rsidR="00E85603" w:rsidRPr="00450B29">
        <w:rPr>
          <w:rFonts w:ascii="Times New Roman" w:hAnsi="Times New Roman" w:cs="Times New Roman"/>
          <w:color w:val="auto"/>
        </w:rPr>
        <w:lastRenderedPageBreak/>
        <w:t>выполняется (оплачивается) Подрядчиком за свой счет.</w:t>
      </w:r>
    </w:p>
    <w:p w14:paraId="2C028F0D" w14:textId="76870E28" w:rsidR="00E85603" w:rsidRPr="00450B29" w:rsidRDefault="00AC5F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3CF50C88"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w:t>
      </w:r>
      <w:r w:rsidR="000478CD">
        <w:rPr>
          <w:rFonts w:ascii="Times New Roman" w:hAnsi="Times New Roman" w:cs="Times New Roman"/>
          <w:sz w:val="24"/>
          <w:szCs w:val="24"/>
        </w:rPr>
        <w:t>0</w:t>
      </w:r>
      <w:r w:rsidRPr="00450B29">
        <w:rPr>
          <w:rFonts w:ascii="Times New Roman" w:hAnsi="Times New Roman" w:cs="Times New Roman"/>
          <w:sz w:val="24"/>
          <w:szCs w:val="24"/>
        </w:rPr>
        <w:t>.2, 2</w:t>
      </w:r>
      <w:r w:rsidR="000478CD">
        <w:rPr>
          <w:rFonts w:ascii="Times New Roman" w:hAnsi="Times New Roman" w:cs="Times New Roman"/>
          <w:sz w:val="24"/>
          <w:szCs w:val="24"/>
        </w:rPr>
        <w:t>0</w:t>
      </w:r>
      <w:r w:rsidRPr="00450B29">
        <w:rPr>
          <w:rFonts w:ascii="Times New Roman" w:hAnsi="Times New Roman" w:cs="Times New Roman"/>
          <w:sz w:val="24"/>
          <w:szCs w:val="24"/>
        </w:rPr>
        <w:t>.3 настоящего Договора.</w:t>
      </w:r>
    </w:p>
    <w:p w14:paraId="5BABA61F" w14:textId="79C46662" w:rsidR="00E85603" w:rsidRPr="00450B29" w:rsidRDefault="00AC5F4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00E85603"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1F8D199E"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AC5F4A">
        <w:rPr>
          <w:rFonts w:ascii="Times New Roman" w:hAnsi="Times New Roman" w:cs="Times New Roman"/>
          <w:b/>
          <w:bCs/>
          <w:sz w:val="24"/>
          <w:szCs w:val="24"/>
        </w:rPr>
        <w:t>0</w:t>
      </w:r>
      <w:r w:rsidRPr="00450B29">
        <w:rPr>
          <w:rFonts w:ascii="Times New Roman" w:hAnsi="Times New Roman" w:cs="Times New Roman"/>
          <w:b/>
          <w:bCs/>
          <w:sz w:val="24"/>
          <w:szCs w:val="24"/>
        </w:rPr>
        <w:t>. Обеспечение временной подводки сетей электроснабжения</w:t>
      </w:r>
    </w:p>
    <w:p w14:paraId="6DD44EAC" w14:textId="785B4798"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C5F4A">
        <w:rPr>
          <w:rFonts w:ascii="Times New Roman" w:hAnsi="Times New Roman" w:cs="Times New Roman"/>
          <w:sz w:val="24"/>
          <w:szCs w:val="24"/>
        </w:rPr>
        <w:t>0</w:t>
      </w:r>
      <w:r w:rsidRPr="00450B29">
        <w:rPr>
          <w:rFonts w:ascii="Times New Roman" w:hAnsi="Times New Roman" w:cs="Times New Roman"/>
          <w:sz w:val="24"/>
          <w:szCs w:val="24"/>
        </w:rPr>
        <w:t>.1.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1F078C9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C5F4A">
        <w:rPr>
          <w:rFonts w:ascii="Times New Roman" w:hAnsi="Times New Roman" w:cs="Times New Roman"/>
          <w:sz w:val="24"/>
          <w:szCs w:val="24"/>
        </w:rPr>
        <w:t>0</w:t>
      </w:r>
      <w:r w:rsidRPr="00450B29">
        <w:rPr>
          <w:rFonts w:ascii="Times New Roman" w:hAnsi="Times New Roman" w:cs="Times New Roman"/>
          <w:sz w:val="24"/>
          <w:szCs w:val="24"/>
        </w:rPr>
        <w:t>.2.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19D8113C"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C5F4A">
        <w:rPr>
          <w:rFonts w:ascii="Times New Roman" w:hAnsi="Times New Roman" w:cs="Times New Roman"/>
          <w:sz w:val="24"/>
          <w:szCs w:val="24"/>
        </w:rPr>
        <w:t>0</w:t>
      </w:r>
      <w:r w:rsidRPr="00450B29">
        <w:rPr>
          <w:rFonts w:ascii="Times New Roman" w:hAnsi="Times New Roman" w:cs="Times New Roman"/>
          <w:sz w:val="24"/>
          <w:szCs w:val="24"/>
        </w:rPr>
        <w:t>.3.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53D98507"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w:t>
      </w:r>
      <w:r w:rsidR="000478CD">
        <w:rPr>
          <w:rFonts w:ascii="Times New Roman" w:hAnsi="Times New Roman" w:cs="Times New Roman"/>
          <w:iCs/>
          <w:sz w:val="24"/>
          <w:szCs w:val="24"/>
        </w:rPr>
        <w:t>0</w:t>
      </w:r>
      <w:r w:rsidRPr="00AC5F4A">
        <w:rPr>
          <w:rFonts w:ascii="Times New Roman" w:hAnsi="Times New Roman" w:cs="Times New Roman"/>
          <w:iCs/>
          <w:sz w:val="24"/>
          <w:szCs w:val="24"/>
        </w:rPr>
        <w:t>.2, 1</w:t>
      </w:r>
      <w:r w:rsidR="000478CD">
        <w:rPr>
          <w:rFonts w:ascii="Times New Roman" w:hAnsi="Times New Roman" w:cs="Times New Roman"/>
          <w:iCs/>
          <w:sz w:val="24"/>
          <w:szCs w:val="24"/>
        </w:rPr>
        <w:t>0</w:t>
      </w:r>
      <w:r w:rsidRPr="00AC5F4A">
        <w:rPr>
          <w:rFonts w:ascii="Times New Roman" w:hAnsi="Times New Roman" w:cs="Times New Roman"/>
          <w:iCs/>
          <w:sz w:val="24"/>
          <w:szCs w:val="24"/>
        </w:rPr>
        <w:t>.3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AC5F4A">
        <w:rPr>
          <w:rFonts w:ascii="Times New Roman" w:hAnsi="Times New Roman" w:cs="Times New Roman"/>
          <w:b/>
          <w:bCs/>
          <w:iCs/>
          <w:sz w:val="24"/>
          <w:szCs w:val="24"/>
        </w:rPr>
        <w:t xml:space="preserve"> </w:t>
      </w:r>
      <w:r w:rsidRPr="00AC5F4A">
        <w:rPr>
          <w:rFonts w:ascii="Times New Roman" w:hAnsi="Times New Roman" w:cs="Times New Roman"/>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EC0F7D2"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593C1736"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 xml:space="preserve">.4.2.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25668222"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 xml:space="preserve">.4.3.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w:t>
      </w:r>
      <w:r w:rsidRPr="00AC5F4A">
        <w:rPr>
          <w:rFonts w:ascii="Times New Roman" w:hAnsi="Times New Roman" w:cs="Times New Roman"/>
          <w:iCs/>
          <w:sz w:val="24"/>
          <w:szCs w:val="24"/>
        </w:rPr>
        <w:lastRenderedPageBreak/>
        <w:t>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202F9130"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95C7C05"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0CC18412" w:rsidR="00E85603" w:rsidRPr="00AC5F4A" w:rsidRDefault="00E85603" w:rsidP="00E85603">
      <w:pPr>
        <w:widowControl w:val="0"/>
        <w:spacing w:after="0" w:line="240" w:lineRule="auto"/>
        <w:ind w:firstLine="709"/>
        <w:jc w:val="both"/>
        <w:rPr>
          <w:rFonts w:ascii="Times New Roman" w:hAnsi="Times New Roman" w:cs="Times New Roman"/>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 xml:space="preserve">.4.6.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AC5F4A">
        <w:rPr>
          <w:rFonts w:ascii="Times New Roman" w:hAnsi="Times New Roman" w:cs="Times New Roman"/>
          <w:iCs/>
          <w:sz w:val="24"/>
          <w:szCs w:val="24"/>
          <w:lang w:val="en-US"/>
        </w:rPr>
        <w:t>c</w:t>
      </w:r>
      <w:r w:rsidRPr="00AC5F4A">
        <w:rPr>
          <w:rFonts w:ascii="Times New Roman" w:hAnsi="Times New Roman" w:cs="Times New Roman"/>
          <w:iCs/>
          <w:sz w:val="24"/>
          <w:szCs w:val="24"/>
        </w:rPr>
        <w:t xml:space="preserve"> актом о неучтенном потреблении электрической энергии.</w:t>
      </w:r>
    </w:p>
    <w:p w14:paraId="56C8FEDC" w14:textId="1664E62E"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AC5F4A">
        <w:rPr>
          <w:rFonts w:ascii="Times New Roman" w:hAnsi="Times New Roman" w:cs="Times New Roman"/>
          <w:iCs/>
          <w:sz w:val="24"/>
          <w:szCs w:val="24"/>
        </w:rPr>
        <w:t>1</w:t>
      </w:r>
      <w:r w:rsidR="00AC5F4A">
        <w:rPr>
          <w:rFonts w:ascii="Times New Roman" w:hAnsi="Times New Roman" w:cs="Times New Roman"/>
          <w:iCs/>
          <w:sz w:val="24"/>
          <w:szCs w:val="24"/>
        </w:rPr>
        <w:t>0</w:t>
      </w:r>
      <w:r w:rsidRPr="00AC5F4A">
        <w:rPr>
          <w:rFonts w:ascii="Times New Roman" w:hAnsi="Times New Roman" w:cs="Times New Roman"/>
          <w:iCs/>
          <w:sz w:val="24"/>
          <w:szCs w:val="24"/>
        </w:rPr>
        <w:t>.4.7.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09B42F7D"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AC5F4A">
        <w:rPr>
          <w:rFonts w:ascii="Times New Roman" w:hAnsi="Times New Roman" w:cs="Times New Roman"/>
          <w:b/>
          <w:bCs/>
          <w:sz w:val="24"/>
          <w:szCs w:val="24"/>
        </w:rPr>
        <w:t>1</w:t>
      </w:r>
      <w:r w:rsidRPr="00450B29">
        <w:rPr>
          <w:rFonts w:ascii="Times New Roman" w:hAnsi="Times New Roman" w:cs="Times New Roman"/>
          <w:b/>
          <w:bCs/>
          <w:sz w:val="24"/>
          <w:szCs w:val="24"/>
        </w:rPr>
        <w:t>. Приемка выполненных строительных работ</w:t>
      </w:r>
    </w:p>
    <w:p w14:paraId="0621D634" w14:textId="3D1A06BA" w:rsidR="007032BE" w:rsidRPr="007032BE" w:rsidRDefault="00E85603" w:rsidP="007032BE">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C5F4A">
        <w:rPr>
          <w:rFonts w:ascii="Times New Roman" w:hAnsi="Times New Roman" w:cs="Times New Roman"/>
          <w:sz w:val="24"/>
          <w:szCs w:val="24"/>
        </w:rPr>
        <w:t>1</w:t>
      </w:r>
      <w:r w:rsidRPr="00450B29">
        <w:rPr>
          <w:rFonts w:ascii="Times New Roman" w:hAnsi="Times New Roman" w:cs="Times New Roman"/>
          <w:sz w:val="24"/>
          <w:szCs w:val="24"/>
        </w:rPr>
        <w:t xml:space="preserve">.1. </w:t>
      </w:r>
      <w:r w:rsidR="007032BE" w:rsidRPr="007032BE">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5B232B48" w14:textId="77777777" w:rsidR="007032BE" w:rsidRPr="007032BE" w:rsidRDefault="007032BE" w:rsidP="007032BE">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032BE">
        <w:rPr>
          <w:rFonts w:ascii="Times New Roman" w:hAnsi="Times New Roman" w:cs="Times New Roman"/>
          <w:sz w:val="24"/>
          <w:szCs w:val="24"/>
        </w:rPr>
        <w:t xml:space="preserve">Подрядчик ежемесячно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не позднее 25 (двадцать пятого) числа отчетного месяца. </w:t>
      </w:r>
    </w:p>
    <w:p w14:paraId="6F40514E" w14:textId="77777777" w:rsidR="007032BE" w:rsidRPr="007032BE" w:rsidRDefault="007032BE" w:rsidP="007032BE">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032BE">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117C099C" w14:textId="77777777" w:rsidR="007032BE" w:rsidRPr="007032BE" w:rsidRDefault="007032BE" w:rsidP="007032BE">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032BE">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5E896B47" w:rsidR="00E85603" w:rsidRPr="00450B29" w:rsidRDefault="007032BE" w:rsidP="007032BE">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032BE">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2379831E" w:rsidR="00E85603" w:rsidRPr="00450B29" w:rsidRDefault="00AC5F4A"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85603" w:rsidRPr="00450B29">
        <w:rPr>
          <w:rFonts w:ascii="Times New Roman" w:hAnsi="Times New Roman" w:cs="Times New Roman"/>
          <w:sz w:val="24"/>
          <w:szCs w:val="24"/>
        </w:rPr>
        <w:t xml:space="preserve">.2.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 xml:space="preserve">Подрядчик письменно не позднее, чем за 5 (пять) дней до начала приемки извещает </w:t>
      </w:r>
      <w:r w:rsidRPr="00450B29">
        <w:rPr>
          <w:rFonts w:ascii="Times New Roman" w:hAnsi="Times New Roman" w:cs="Times New Roman"/>
          <w:sz w:val="24"/>
          <w:szCs w:val="24"/>
        </w:rPr>
        <w:lastRenderedPageBreak/>
        <w:t>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AC5F4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AC5F4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4FF2BF59" w:rsidR="00E85603" w:rsidRPr="00450B29" w:rsidRDefault="00E85603" w:rsidP="00AC5F4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C5F4A">
        <w:rPr>
          <w:rFonts w:ascii="Times New Roman" w:hAnsi="Times New Roman" w:cs="Times New Roman"/>
          <w:sz w:val="24"/>
          <w:szCs w:val="24"/>
        </w:rPr>
        <w:t>1</w:t>
      </w:r>
      <w:r w:rsidRPr="00450B29">
        <w:rPr>
          <w:rFonts w:ascii="Times New Roman" w:hAnsi="Times New Roman" w:cs="Times New Roman"/>
          <w:sz w:val="24"/>
          <w:szCs w:val="24"/>
        </w:rPr>
        <w:t>.3.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3515329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C5F4A">
        <w:rPr>
          <w:rFonts w:ascii="Times New Roman" w:hAnsi="Times New Roman" w:cs="Times New Roman"/>
          <w:sz w:val="24"/>
          <w:szCs w:val="24"/>
        </w:rPr>
        <w:t>1</w:t>
      </w:r>
      <w:r w:rsidRPr="00450B29">
        <w:rPr>
          <w:rFonts w:ascii="Times New Roman" w:hAnsi="Times New Roman" w:cs="Times New Roman"/>
          <w:sz w:val="24"/>
          <w:szCs w:val="24"/>
        </w:rPr>
        <w:t xml:space="preserve">.4.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sidR="006A13F3">
        <w:rPr>
          <w:rFonts w:ascii="Times New Roman" w:hAnsi="Times New Roman" w:cs="Times New Roman"/>
          <w:sz w:val="24"/>
          <w:szCs w:val="24"/>
        </w:rPr>
        <w:t>18</w:t>
      </w:r>
      <w:r w:rsidRPr="00450B29">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68AE303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C5F4A">
        <w:rPr>
          <w:rFonts w:ascii="Times New Roman" w:hAnsi="Times New Roman" w:cs="Times New Roman"/>
          <w:sz w:val="24"/>
          <w:szCs w:val="24"/>
        </w:rPr>
        <w:t>1</w:t>
      </w:r>
      <w:r w:rsidRPr="00450B29">
        <w:rPr>
          <w:rFonts w:ascii="Times New Roman" w:hAnsi="Times New Roman" w:cs="Times New Roman"/>
          <w:sz w:val="24"/>
          <w:szCs w:val="24"/>
        </w:rPr>
        <w:t xml:space="preserve">.5.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0942DCB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D7CC87B"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по приемке оборудования после индивидуальных испытаний. </w:t>
      </w:r>
      <w:r w:rsidRPr="00450B29">
        <w:rPr>
          <w:rFonts w:ascii="Times New Roman" w:hAnsi="Times New Roman" w:cs="Times New Roman"/>
          <w:sz w:val="24"/>
          <w:szCs w:val="24"/>
        </w:rPr>
        <w:lastRenderedPageBreak/>
        <w:t>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4D9E600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4FD72A8F"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563843A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47873168"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рабочей комиссии о готовности оборудования / зданий (сооружений) / Объекта в целом для предъявления приемочной комиссии.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287F4C4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w:t>
      </w:r>
    </w:p>
    <w:p w14:paraId="3371CE1E" w14:textId="6E99FBD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акт устранения замечаний, дефектов и недоделок</w:t>
      </w:r>
      <w:r w:rsidR="000C2533">
        <w:rPr>
          <w:rFonts w:ascii="Times New Roman" w:hAnsi="Times New Roman" w:cs="Times New Roman"/>
          <w:sz w:val="24"/>
          <w:szCs w:val="24"/>
        </w:rPr>
        <w:t>.</w:t>
      </w:r>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5F4AACD9"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w:t>
      </w:r>
      <w:r w:rsidR="006A13F3">
        <w:rPr>
          <w:rFonts w:ascii="Times New Roman" w:hAnsi="Times New Roman" w:cs="Times New Roman"/>
          <w:sz w:val="24"/>
          <w:szCs w:val="24"/>
        </w:rPr>
        <w:t>1</w:t>
      </w:r>
      <w:r w:rsidRPr="00450B29">
        <w:rPr>
          <w:rFonts w:ascii="Times New Roman" w:hAnsi="Times New Roman" w:cs="Times New Roman"/>
          <w:sz w:val="24"/>
          <w:szCs w:val="24"/>
        </w:rPr>
        <w:t>.6.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D35AA0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6A13F3">
        <w:rPr>
          <w:rFonts w:ascii="Times New Roman" w:hAnsi="Times New Roman" w:cs="Times New Roman"/>
          <w:sz w:val="24"/>
          <w:szCs w:val="24"/>
        </w:rPr>
        <w:t>1</w:t>
      </w:r>
      <w:r w:rsidRPr="00450B29">
        <w:rPr>
          <w:rFonts w:ascii="Times New Roman" w:hAnsi="Times New Roman" w:cs="Times New Roman"/>
          <w:sz w:val="24"/>
          <w:szCs w:val="24"/>
        </w:rPr>
        <w:t xml:space="preserve">.7.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выполнения этой обязанности Заказчик вправе для </w:t>
      </w:r>
      <w:r w:rsidRPr="00450B29">
        <w:rPr>
          <w:rFonts w:ascii="Times New Roman" w:hAnsi="Times New Roman" w:cs="Times New Roman"/>
          <w:sz w:val="24"/>
          <w:szCs w:val="24"/>
        </w:rPr>
        <w:lastRenderedPageBreak/>
        <w:t>исправления некачественно выполненных работ привлечь другую организацию с оплатой расходов за счет Подрядчика.</w:t>
      </w:r>
    </w:p>
    <w:p w14:paraId="70F5D425" w14:textId="4241315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на период устранения замечаний Заказчика Подрядчик не освобождается от уплаты штрафн</w:t>
      </w:r>
      <w:r w:rsidR="000C2533">
        <w:rPr>
          <w:rFonts w:ascii="Times New Roman" w:hAnsi="Times New Roman" w:cs="Times New Roman"/>
          <w:sz w:val="24"/>
          <w:szCs w:val="24"/>
        </w:rPr>
        <w:t>ых санкций в соответствии с п. 1</w:t>
      </w:r>
      <w:r w:rsidR="006A13F3">
        <w:rPr>
          <w:rFonts w:ascii="Times New Roman" w:hAnsi="Times New Roman" w:cs="Times New Roman"/>
          <w:sz w:val="24"/>
          <w:szCs w:val="24"/>
        </w:rPr>
        <w:t>8</w:t>
      </w:r>
      <w:r w:rsidRPr="00450B29">
        <w:rPr>
          <w:rFonts w:ascii="Times New Roman" w:hAnsi="Times New Roman" w:cs="Times New Roman"/>
          <w:sz w:val="24"/>
          <w:szCs w:val="24"/>
        </w:rPr>
        <w:t xml:space="preserve">.2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670F278"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0C2533">
        <w:rPr>
          <w:rFonts w:ascii="Times New Roman" w:hAnsi="Times New Roman" w:cs="Times New Roman"/>
          <w:b/>
          <w:bCs/>
          <w:sz w:val="24"/>
          <w:szCs w:val="24"/>
        </w:rPr>
        <w:t>2</w:t>
      </w:r>
      <w:r w:rsidRPr="00450B29">
        <w:rPr>
          <w:rFonts w:ascii="Times New Roman" w:hAnsi="Times New Roman" w:cs="Times New Roman"/>
          <w:b/>
          <w:bCs/>
          <w:sz w:val="24"/>
          <w:szCs w:val="24"/>
        </w:rPr>
        <w:t>. Обеспечение материалами и оборудованием</w:t>
      </w:r>
    </w:p>
    <w:p w14:paraId="42CE791B" w14:textId="7E29134D"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0C2533">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498ABE78"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w:t>
      </w:r>
      <w:r w:rsidR="000C2533">
        <w:rPr>
          <w:rFonts w:ascii="Times New Roman" w:hAnsi="Times New Roman" w:cs="Times New Roman"/>
          <w:iCs/>
          <w:sz w:val="24"/>
          <w:szCs w:val="24"/>
        </w:rPr>
        <w:t>2</w:t>
      </w:r>
      <w:r w:rsidR="00990FF1">
        <w:rPr>
          <w:rFonts w:ascii="Times New Roman" w:hAnsi="Times New Roman" w:cs="Times New Roman"/>
          <w:iCs/>
          <w:sz w:val="24"/>
          <w:szCs w:val="24"/>
        </w:rPr>
        <w:t>.</w:t>
      </w:r>
      <w:r w:rsidRPr="00450B29">
        <w:rPr>
          <w:rFonts w:ascii="Times New Roman" w:hAnsi="Times New Roman" w:cs="Times New Roman"/>
          <w:iCs/>
          <w:sz w:val="24"/>
          <w:szCs w:val="24"/>
        </w:rPr>
        <w:t>2. Подрядчик не имеет права на удержание оборудования, находящегося в собственности Заказчика и переданного Заказчиком Подрядчику в монтаж.</w:t>
      </w:r>
      <w:r w:rsidR="006E695E">
        <w:rPr>
          <w:rFonts w:ascii="Times New Roman" w:hAnsi="Times New Roman" w:cs="Times New Roman"/>
          <w:iCs/>
          <w:sz w:val="24"/>
          <w:szCs w:val="24"/>
        </w:rPr>
        <w:t xml:space="preserve"> </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05551E56" w:rsidR="00E85603" w:rsidRPr="00450B29" w:rsidRDefault="000C253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29F4790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30B00D16"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0A478D2E"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w:t>
      </w:r>
      <w:r w:rsidR="006A13F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.6-1</w:t>
      </w:r>
      <w:r w:rsidR="006A13F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.8 Договора.</w:t>
      </w:r>
    </w:p>
    <w:p w14:paraId="1C4FCD77" w14:textId="3AB08642"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w:t>
      </w:r>
      <w:r w:rsidRPr="00450B29">
        <w:rPr>
          <w:rFonts w:ascii="Times New Roman" w:eastAsia="Times New Roman" w:hAnsi="Times New Roman" w:cs="Times New Roman"/>
          <w:color w:val="000000"/>
          <w:sz w:val="24"/>
          <w:szCs w:val="24"/>
          <w:lang w:eastAsia="ru-RU"/>
        </w:rPr>
        <w:lastRenderedPageBreak/>
        <w:t xml:space="preserve">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61F304B0"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w:t>
      </w:r>
      <w:r w:rsidR="000C2533" w:rsidRPr="00A02EA2">
        <w:rPr>
          <w:rFonts w:ascii="Times New Roman" w:hAnsi="Times New Roman" w:cs="Times New Roman"/>
          <w:sz w:val="24"/>
          <w:szCs w:val="24"/>
        </w:rPr>
        <w:t>«Россети Центр и Приволжье»</w:t>
      </w:r>
      <w:r w:rsidRPr="00450B29">
        <w:rPr>
          <w:rFonts w:ascii="Times New Roman" w:eastAsia="Times New Roman" w:hAnsi="Times New Roman" w:cs="Times New Roman"/>
          <w:sz w:val="24"/>
          <w:szCs w:val="24"/>
          <w:lang w:eastAsia="ru-RU"/>
        </w:rPr>
        <w:t>.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1DBB8241"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0D72548C"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18B2A1C3"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1</w:t>
      </w:r>
      <w:r w:rsidR="000C2533">
        <w:rPr>
          <w:rFonts w:ascii="Times New Roman" w:eastAsia="Times New Roman" w:hAnsi="Times New Roman" w:cs="Arial"/>
          <w:color w:val="000000"/>
          <w:sz w:val="24"/>
          <w:szCs w:val="24"/>
          <w:lang w:eastAsia="ru-RU"/>
        </w:rPr>
        <w:t>2</w:t>
      </w:r>
      <w:r w:rsidRPr="00450B29">
        <w:rPr>
          <w:rFonts w:ascii="Times New Roman" w:eastAsia="Times New Roman" w:hAnsi="Times New Roman" w:cs="Arial"/>
          <w:color w:val="000000"/>
          <w:sz w:val="24"/>
          <w:szCs w:val="24"/>
          <w:lang w:eastAsia="ru-RU"/>
        </w:rPr>
        <w:t xml:space="preserve">.9.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2BA5F6AF"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Выявление недостатков поставленного оборудования, а также нарушение требований пп. 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 - 1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15EDFC28"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15AD4C24"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w:t>
      </w:r>
      <w:r w:rsidR="002C721E" w:rsidRPr="002C721E">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 и 1</w:t>
      </w:r>
      <w:r w:rsidR="002C721E" w:rsidRPr="002C721E">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.7 Договора.</w:t>
      </w:r>
    </w:p>
    <w:p w14:paraId="7ECE8982" w14:textId="41C49ECD"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0C2533">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w:t>
      </w:r>
      <w:r w:rsidRPr="00450B29">
        <w:rPr>
          <w:rFonts w:ascii="Times New Roman" w:eastAsia="Times New Roman" w:hAnsi="Times New Roman" w:cs="Times New Roman"/>
          <w:color w:val="000000"/>
          <w:sz w:val="24"/>
          <w:szCs w:val="24"/>
          <w:lang w:eastAsia="ru-RU"/>
        </w:rPr>
        <w:lastRenderedPageBreak/>
        <w:t xml:space="preserve">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28519D00"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0C2533">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1734E191" w14:textId="7666B33F" w:rsidR="00E85603"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w:t>
      </w:r>
      <w:r w:rsidR="000C2533">
        <w:rPr>
          <w:rFonts w:ascii="Times New Roman" w:hAnsi="Times New Roman" w:cs="Times New Roman"/>
          <w:iCs/>
          <w:sz w:val="24"/>
          <w:szCs w:val="24"/>
        </w:rPr>
        <w:t>2</w:t>
      </w:r>
      <w:r w:rsidRPr="00450B29">
        <w:rPr>
          <w:rFonts w:ascii="Times New Roman" w:hAnsi="Times New Roman" w:cs="Times New Roman"/>
          <w:iCs/>
          <w:sz w:val="24"/>
          <w:szCs w:val="24"/>
        </w:rPr>
        <w:t>.1</w:t>
      </w:r>
      <w:r w:rsidR="00D23EB9">
        <w:rPr>
          <w:rFonts w:ascii="Times New Roman" w:hAnsi="Times New Roman" w:cs="Times New Roman"/>
          <w:iCs/>
          <w:sz w:val="24"/>
          <w:szCs w:val="24"/>
        </w:rPr>
        <w:t>4</w:t>
      </w:r>
      <w:r w:rsidRPr="00450B29">
        <w:rPr>
          <w:rFonts w:ascii="Times New Roman" w:hAnsi="Times New Roman" w:cs="Times New Roman"/>
          <w:iCs/>
          <w:sz w:val="24"/>
          <w:szCs w:val="24"/>
        </w:rPr>
        <w:t>.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w:t>
      </w:r>
      <w:r w:rsidR="000C2533">
        <w:rPr>
          <w:rFonts w:ascii="Times New Roman" w:hAnsi="Times New Roman" w:cs="Times New Roman"/>
          <w:iCs/>
          <w:sz w:val="24"/>
          <w:szCs w:val="24"/>
        </w:rPr>
        <w:t>2</w:t>
      </w:r>
      <w:r w:rsidR="007032BE">
        <w:rPr>
          <w:rFonts w:ascii="Times New Roman" w:hAnsi="Times New Roman" w:cs="Times New Roman"/>
          <w:iCs/>
          <w:sz w:val="24"/>
          <w:szCs w:val="24"/>
        </w:rPr>
        <w:t>2</w:t>
      </w:r>
      <w:r w:rsidRPr="00450B29">
        <w:rPr>
          <w:rFonts w:ascii="Times New Roman" w:hAnsi="Times New Roman" w:cs="Times New Roman"/>
          <w:iCs/>
          <w:sz w:val="24"/>
          <w:szCs w:val="24"/>
        </w:rPr>
        <w:t xml:space="preserve"> года.</w:t>
      </w:r>
    </w:p>
    <w:p w14:paraId="6E806448" w14:textId="22214F66" w:rsidR="007032BE" w:rsidRPr="00450B29" w:rsidRDefault="007032BE" w:rsidP="007032BE">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1C628C">
        <w:rPr>
          <w:rFonts w:ascii="Times New Roman" w:hAnsi="Times New Roman" w:cs="Times New Roman"/>
          <w:iCs/>
          <w:sz w:val="24"/>
          <w:szCs w:val="24"/>
        </w:rPr>
        <w:t>1</w:t>
      </w:r>
      <w:r>
        <w:rPr>
          <w:rFonts w:ascii="Times New Roman" w:hAnsi="Times New Roman" w:cs="Times New Roman"/>
          <w:iCs/>
          <w:sz w:val="24"/>
          <w:szCs w:val="24"/>
        </w:rPr>
        <w:t>2</w:t>
      </w:r>
      <w:r w:rsidRPr="001C628C">
        <w:rPr>
          <w:rFonts w:ascii="Times New Roman" w:hAnsi="Times New Roman" w:cs="Times New Roman"/>
          <w:iCs/>
          <w:sz w:val="24"/>
          <w:szCs w:val="24"/>
        </w:rPr>
        <w:t>.15. Стороны оформляют Товарные накладные/Универсальные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w:t>
      </w:r>
      <w:r w:rsidRPr="006104BA">
        <w:rPr>
          <w:rFonts w:ascii="Times New Roman" w:hAnsi="Times New Roman" w:cs="Times New Roman"/>
          <w:iCs/>
          <w:sz w:val="24"/>
          <w:szCs w:val="24"/>
        </w:rPr>
        <w:t>,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5CF77A69" w14:textId="77777777" w:rsidR="007032BE" w:rsidRPr="00450B29" w:rsidRDefault="007032BE"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p>
    <w:p w14:paraId="36CC0ED9" w14:textId="29831C9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0C2533">
        <w:rPr>
          <w:rFonts w:ascii="Times New Roman" w:hAnsi="Times New Roman" w:cs="Times New Roman"/>
          <w:b/>
          <w:bCs/>
          <w:sz w:val="24"/>
          <w:szCs w:val="24"/>
        </w:rPr>
        <w:t>3</w:t>
      </w:r>
      <w:r w:rsidRPr="00450B2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14:paraId="4D625D85" w14:textId="6D34C4A4"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0C2533">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1C68AA90"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02E7144F" w14:textId="768D9F6A"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0C2533">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51BAA08F"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1</w:t>
      </w:r>
      <w:r w:rsidR="00AB0FFF">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61C4D70F"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lastRenderedPageBreak/>
        <w:t>1</w:t>
      </w:r>
      <w:r w:rsidR="00AB0FFF">
        <w:rPr>
          <w:rFonts w:ascii="Times New Roman" w:eastAsia="Times New Roman" w:hAnsi="Times New Roman" w:cs="Times New Roman"/>
          <w:color w:val="000000"/>
          <w:sz w:val="24"/>
          <w:szCs w:val="24"/>
          <w:lang w:eastAsia="ru-RU"/>
        </w:rPr>
        <w:t>3</w:t>
      </w:r>
      <w:r w:rsidRPr="00450B29">
        <w:rPr>
          <w:rFonts w:ascii="Times New Roman" w:eastAsia="Times New Roman" w:hAnsi="Times New Roman" w:cs="Times New Roman"/>
          <w:color w:val="000000"/>
          <w:sz w:val="24"/>
          <w:szCs w:val="24"/>
          <w:lang w:eastAsia="ru-RU"/>
        </w:rPr>
        <w:t xml:space="preserve">.4.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318293A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AB0FFF">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019A6FB"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w:t>
      </w:r>
      <w:r w:rsidR="007032BE">
        <w:rPr>
          <w:rFonts w:ascii="Times New Roman" w:eastAsia="Times New Roman" w:hAnsi="Times New Roman" w:cs="Times New Roman"/>
          <w:color w:val="000000"/>
          <w:sz w:val="24"/>
          <w:szCs w:val="24"/>
          <w:lang w:eastAsia="ru-RU"/>
        </w:rPr>
        <w:t>13</w:t>
      </w:r>
      <w:r w:rsidRPr="00450B29">
        <w:rPr>
          <w:rFonts w:ascii="Times New Roman" w:eastAsia="Times New Roman" w:hAnsi="Times New Roman" w:cs="Times New Roman"/>
          <w:color w:val="000000"/>
          <w:sz w:val="24"/>
          <w:szCs w:val="24"/>
          <w:lang w:eastAsia="ru-RU"/>
        </w:rPr>
        <w:t xml:space="preserve">.4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0896EA44" w:rsidR="00E85603" w:rsidRPr="00450B29" w:rsidRDefault="00AB0FFF"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18E0B459"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AB0FFF">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1EC83DFE"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AB0FFF">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47CD96C0" w:rsidR="00E85603" w:rsidRPr="00AB0FFF" w:rsidRDefault="00E85603" w:rsidP="00E85603">
      <w:pPr>
        <w:widowControl w:val="0"/>
        <w:shd w:val="clear" w:color="auto" w:fill="FFFFFF"/>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sz w:val="24"/>
          <w:szCs w:val="24"/>
        </w:rPr>
        <w:t>1</w:t>
      </w:r>
      <w:r w:rsidR="00AB0FFF">
        <w:rPr>
          <w:rFonts w:ascii="Times New Roman" w:hAnsi="Times New Roman" w:cs="Times New Roman"/>
          <w:sz w:val="24"/>
          <w:szCs w:val="24"/>
        </w:rPr>
        <w:t>3</w:t>
      </w:r>
      <w:r w:rsidRPr="00450B29">
        <w:rPr>
          <w:rFonts w:ascii="Times New Roman" w:hAnsi="Times New Roman" w:cs="Times New Roman"/>
          <w:sz w:val="24"/>
          <w:szCs w:val="24"/>
        </w:rPr>
        <w:t xml:space="preserve">.9. Предпусковые и пусковые испытания проводятся в соответствии с разработанной Подрядчиком и </w:t>
      </w:r>
      <w:r w:rsidR="00AB0FFF" w:rsidRPr="00450B29">
        <w:rPr>
          <w:rFonts w:ascii="Times New Roman" w:hAnsi="Times New Roman" w:cs="Times New Roman"/>
          <w:sz w:val="24"/>
          <w:szCs w:val="24"/>
        </w:rPr>
        <w:t>утвержденной Заказчиком программой,</w:t>
      </w:r>
      <w:r w:rsidRPr="00450B29">
        <w:rPr>
          <w:rFonts w:ascii="Times New Roman" w:hAnsi="Times New Roman" w:cs="Times New Roman"/>
          <w:sz w:val="24"/>
          <w:szCs w:val="24"/>
        </w:rPr>
        <w:t xml:space="preserve"> и методикой испытаний </w:t>
      </w:r>
      <w:r w:rsidRPr="00AB0FFF">
        <w:rPr>
          <w:rFonts w:ascii="Times New Roman" w:hAnsi="Times New Roman" w:cs="Times New Roman"/>
          <w:iCs/>
          <w:sz w:val="24"/>
          <w:szCs w:val="24"/>
        </w:rPr>
        <w:t>в соответствии с техническими требованиями Закуп</w:t>
      </w:r>
      <w:r w:rsidR="001964FD" w:rsidRPr="00AB0FFF">
        <w:rPr>
          <w:rFonts w:ascii="Times New Roman" w:hAnsi="Times New Roman" w:cs="Times New Roman"/>
          <w:iCs/>
          <w:sz w:val="24"/>
          <w:szCs w:val="24"/>
        </w:rPr>
        <w:t>очной (конкурсной) документации.</w:t>
      </w:r>
    </w:p>
    <w:p w14:paraId="09E86BE6" w14:textId="3977F65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AB0FFF">
        <w:rPr>
          <w:rFonts w:ascii="Times New Roman" w:hAnsi="Times New Roman" w:cs="Times New Roman"/>
          <w:sz w:val="24"/>
          <w:szCs w:val="24"/>
        </w:rPr>
        <w:t>3</w:t>
      </w:r>
      <w:r w:rsidRPr="00450B29">
        <w:rPr>
          <w:rFonts w:ascii="Times New Roman" w:hAnsi="Times New Roman" w:cs="Times New Roman"/>
          <w:sz w:val="24"/>
          <w:szCs w:val="24"/>
        </w:rPr>
        <w:t>.10.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1A3E4FA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AB0FFF">
        <w:rPr>
          <w:rFonts w:ascii="Times New Roman" w:hAnsi="Times New Roman" w:cs="Times New Roman"/>
          <w:b/>
          <w:bCs/>
          <w:sz w:val="24"/>
          <w:szCs w:val="24"/>
        </w:rPr>
        <w:t>4</w:t>
      </w:r>
      <w:r w:rsidRPr="00450B29">
        <w:rPr>
          <w:rFonts w:ascii="Times New Roman" w:hAnsi="Times New Roman" w:cs="Times New Roman"/>
          <w:b/>
          <w:bCs/>
          <w:sz w:val="24"/>
          <w:szCs w:val="24"/>
        </w:rPr>
        <w:t>. Гарантии качества по сданным работам</w:t>
      </w:r>
    </w:p>
    <w:p w14:paraId="68874928" w14:textId="77777777" w:rsidR="00D23EB9" w:rsidRPr="00963CA3"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14.1.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290E6B02" w14:textId="77777777" w:rsidR="00D23EB9" w:rsidRPr="00963CA3"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14 настоящего Договора.</w:t>
      </w:r>
    </w:p>
    <w:p w14:paraId="292BFFA6" w14:textId="77777777" w:rsidR="00D23EB9" w:rsidRPr="00963CA3"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14.2. Гарантийный срок на выполненные работы (в том числе на материалы и оборудование, использованные при выполнении работ) составляет не менее 36 (тридцати шести) месяцев с даты подписания «Акта приемки законченного строительством объекта приемочной комиссией». </w:t>
      </w:r>
    </w:p>
    <w:p w14:paraId="17FB4791"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w:t>
      </w:r>
      <w:r w:rsidRPr="00450B29">
        <w:rPr>
          <w:rFonts w:ascii="Times New Roman" w:hAnsi="Times New Roman" w:cs="Times New Roman"/>
          <w:sz w:val="24"/>
          <w:szCs w:val="24"/>
        </w:rPr>
        <w:t>,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DF54B5D"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6658DF69"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7A7FBAEC" w14:textId="77777777" w:rsidR="00D23EB9" w:rsidRPr="00450B29" w:rsidRDefault="00D23EB9" w:rsidP="00D23EB9">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w:t>
      </w:r>
      <w:r>
        <w:rPr>
          <w:rFonts w:ascii="Times New Roman" w:hAnsi="Times New Roman" w:cs="Times New Roman"/>
          <w:color w:val="auto"/>
          <w:sz w:val="24"/>
          <w:szCs w:val="24"/>
        </w:rPr>
        <w:t>4</w:t>
      </w:r>
      <w:r w:rsidRPr="00450B29">
        <w:rPr>
          <w:rFonts w:ascii="Times New Roman" w:hAnsi="Times New Roman" w:cs="Times New Roman"/>
          <w:color w:val="auto"/>
          <w:sz w:val="24"/>
          <w:szCs w:val="24"/>
        </w:rPr>
        <w:t>.3.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1132F2A3" w14:textId="77777777" w:rsidR="00D23EB9" w:rsidRPr="00450B29" w:rsidRDefault="00D23EB9" w:rsidP="00D23EB9">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6A931747"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27F0E43F"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Pr>
          <w:rFonts w:ascii="Times New Roman" w:hAnsi="Times New Roman" w:cs="Times New Roman"/>
          <w:sz w:val="24"/>
          <w:szCs w:val="24"/>
        </w:rPr>
        <w:t>4</w:t>
      </w:r>
      <w:r w:rsidRPr="00450B29">
        <w:rPr>
          <w:rFonts w:ascii="Times New Roman" w:hAnsi="Times New Roman" w:cs="Times New Roman"/>
          <w:sz w:val="24"/>
          <w:szCs w:val="24"/>
        </w:rPr>
        <w:t>.4.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5F711C7A"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Pr>
          <w:rFonts w:ascii="Times New Roman" w:hAnsi="Times New Roman" w:cs="Times New Roman"/>
          <w:sz w:val="24"/>
          <w:szCs w:val="24"/>
        </w:rPr>
        <w:t>4</w:t>
      </w:r>
      <w:r w:rsidRPr="00450B29">
        <w:rPr>
          <w:rFonts w:ascii="Times New Roman" w:hAnsi="Times New Roman" w:cs="Times New Roman"/>
          <w:sz w:val="24"/>
          <w:szCs w:val="24"/>
        </w:rPr>
        <w:t>.5. Подрядчик обязан устранить за свой счет выявленные в период гарантийного срока несоответствия, в сроки, не превышающие:</w:t>
      </w:r>
    </w:p>
    <w:p w14:paraId="115E5B20"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6BDA9631"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3BC0BF27"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6C71FDA1"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6C1BE7BF"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059677B6"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787B3530"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w:t>
      </w:r>
      <w:r w:rsidRPr="00CF3444">
        <w:rPr>
          <w:rFonts w:ascii="Times New Roman" w:hAnsi="Times New Roman" w:cs="Times New Roman"/>
          <w:sz w:val="24"/>
          <w:szCs w:val="24"/>
        </w:rPr>
        <w:t xml:space="preserve">течение </w:t>
      </w:r>
      <w:r>
        <w:rPr>
          <w:rFonts w:ascii="Times New Roman" w:hAnsi="Times New Roman" w:cs="Times New Roman"/>
          <w:sz w:val="24"/>
          <w:szCs w:val="24"/>
        </w:rPr>
        <w:t>10</w:t>
      </w:r>
      <w:r w:rsidRPr="00450B29">
        <w:rPr>
          <w:rFonts w:ascii="Times New Roman" w:hAnsi="Times New Roman" w:cs="Times New Roman"/>
          <w:sz w:val="24"/>
          <w:szCs w:val="24"/>
        </w:rPr>
        <w:t xml:space="preserve"> (</w:t>
      </w:r>
      <w:r>
        <w:rPr>
          <w:rFonts w:ascii="Times New Roman" w:hAnsi="Times New Roman" w:cs="Times New Roman"/>
          <w:sz w:val="24"/>
          <w:szCs w:val="24"/>
        </w:rPr>
        <w:t>десят</w:t>
      </w:r>
      <w:r w:rsidRPr="00450B29">
        <w:rPr>
          <w:rFonts w:ascii="Times New Roman" w:hAnsi="Times New Roman" w:cs="Times New Roman"/>
          <w:sz w:val="24"/>
          <w:szCs w:val="24"/>
        </w:rPr>
        <w:t>и) рабочих дней</w:t>
      </w:r>
      <w:r w:rsidRPr="00CF3444">
        <w:rPr>
          <w:rFonts w:ascii="Times New Roman" w:hAnsi="Times New Roman" w:cs="Times New Roman"/>
          <w:sz w:val="24"/>
          <w:szCs w:val="24"/>
        </w:rPr>
        <w:t xml:space="preserve"> с</w:t>
      </w:r>
      <w:r w:rsidRPr="00450B29">
        <w:rPr>
          <w:rFonts w:ascii="Times New Roman" w:hAnsi="Times New Roman" w:cs="Times New Roman"/>
          <w:sz w:val="24"/>
          <w:szCs w:val="24"/>
        </w:rPr>
        <w:t xml:space="preserve"> даты подписания акта о выявленных дефектах.</w:t>
      </w:r>
    </w:p>
    <w:p w14:paraId="29B47BDC"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Pr>
          <w:rFonts w:ascii="Times New Roman" w:hAnsi="Times New Roman" w:cs="Times New Roman"/>
          <w:sz w:val="24"/>
          <w:szCs w:val="24"/>
        </w:rPr>
        <w:t>4</w:t>
      </w:r>
      <w:r w:rsidRPr="00450B29">
        <w:rPr>
          <w:rFonts w:ascii="Times New Roman" w:hAnsi="Times New Roman" w:cs="Times New Roman"/>
          <w:sz w:val="24"/>
          <w:szCs w:val="24"/>
        </w:rPr>
        <w:t>.6.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0C005F7F"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Pr>
          <w:rFonts w:ascii="Times New Roman" w:hAnsi="Times New Roman" w:cs="Times New Roman"/>
          <w:sz w:val="24"/>
          <w:szCs w:val="24"/>
        </w:rPr>
        <w:t>4</w:t>
      </w:r>
      <w:r w:rsidRPr="00450B29">
        <w:rPr>
          <w:rFonts w:ascii="Times New Roman" w:hAnsi="Times New Roman" w:cs="Times New Roman"/>
          <w:sz w:val="24"/>
          <w:szCs w:val="24"/>
        </w:rPr>
        <w:t>.7.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055C43F0" w14:textId="77777777" w:rsidR="00D23EB9" w:rsidRPr="00450B2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Pr>
          <w:rFonts w:ascii="Times New Roman" w:hAnsi="Times New Roman" w:cs="Times New Roman"/>
          <w:sz w:val="24"/>
          <w:szCs w:val="24"/>
        </w:rPr>
        <w:t>4</w:t>
      </w:r>
      <w:r w:rsidRPr="00450B29">
        <w:rPr>
          <w:rFonts w:ascii="Times New Roman" w:hAnsi="Times New Roman" w:cs="Times New Roman"/>
          <w:sz w:val="24"/>
          <w:szCs w:val="24"/>
        </w:rPr>
        <w:t xml:space="preserve">.8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3FA6F586" w14:textId="77777777" w:rsidR="00D23EB9" w:rsidRDefault="00D23EB9" w:rsidP="00E85603">
      <w:pPr>
        <w:widowControl w:val="0"/>
        <w:spacing w:after="0" w:line="240" w:lineRule="auto"/>
        <w:ind w:firstLine="709"/>
        <w:jc w:val="both"/>
        <w:rPr>
          <w:rFonts w:ascii="Times New Roman" w:hAnsi="Times New Roman" w:cs="Times New Roman"/>
          <w:b/>
          <w:bCs/>
          <w:sz w:val="24"/>
          <w:szCs w:val="24"/>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56839F96" w14:textId="77777777" w:rsidR="00D23EB9" w:rsidRPr="00D23EB9" w:rsidRDefault="00D23EB9" w:rsidP="00D23EB9">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D23EB9">
        <w:rPr>
          <w:rFonts w:ascii="Times New Roman" w:hAnsi="Times New Roman" w:cs="Times New Roman"/>
          <w:b/>
          <w:bCs/>
          <w:sz w:val="24"/>
          <w:szCs w:val="24"/>
        </w:rPr>
        <w:t>Статья 15. Риски случайной гибели или случайного повреждения Объекта и право собственности</w:t>
      </w:r>
    </w:p>
    <w:p w14:paraId="128E280B"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15.1.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72A2ECB5"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15.2.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6F5FDD3A" w14:textId="77777777" w:rsidR="00D23EB9" w:rsidRPr="00D23EB9" w:rsidRDefault="00D23EB9" w:rsidP="00D23EB9">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15.3.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4BB6F57A" w14:textId="77777777" w:rsidR="00D23EB9" w:rsidRPr="00D23EB9" w:rsidRDefault="00D23EB9" w:rsidP="00D23EB9">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15.4 Риск случайной гибели или повреждения Объекта несет Подрядчик до утверждения Акта приемки законченного строительством объекта приемочной комиссией.</w:t>
      </w:r>
    </w:p>
    <w:p w14:paraId="44F42974" w14:textId="77777777" w:rsidR="00D23EB9" w:rsidRPr="00D23EB9" w:rsidRDefault="00D23EB9" w:rsidP="00D23EB9">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5E722B3"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b/>
          <w:bCs/>
          <w:sz w:val="24"/>
          <w:szCs w:val="24"/>
        </w:rPr>
      </w:pPr>
      <w:r w:rsidRPr="00D23EB9">
        <w:rPr>
          <w:rFonts w:ascii="Times New Roman" w:hAnsi="Times New Roman" w:cs="Times New Roman"/>
          <w:b/>
          <w:bCs/>
          <w:sz w:val="24"/>
          <w:szCs w:val="24"/>
        </w:rPr>
        <w:t>Статья 16. Распределение прав на результаты интеллектуальной деятельности</w:t>
      </w:r>
    </w:p>
    <w:p w14:paraId="6F2B2BE1" w14:textId="77777777" w:rsidR="00D23EB9" w:rsidRPr="00D23EB9" w:rsidRDefault="00D23EB9" w:rsidP="00D23EB9">
      <w:pPr>
        <w:widowControl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16.1.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663F446E" w14:textId="0C5DEB61" w:rsidR="00D23EB9" w:rsidRPr="00D23EB9" w:rsidRDefault="00D23EB9" w:rsidP="00D23EB9">
      <w:pPr>
        <w:widowControl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16.2.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sidR="00851760">
        <w:rPr>
          <w:rFonts w:ascii="Times New Roman" w:hAnsi="Times New Roman" w:cs="Times New Roman"/>
          <w:sz w:val="24"/>
          <w:szCs w:val="24"/>
        </w:rPr>
        <w:t>6</w:t>
      </w:r>
      <w:r w:rsidRPr="00D23EB9">
        <w:rPr>
          <w:rFonts w:ascii="Times New Roman" w:hAnsi="Times New Roman" w:cs="Times New Roman"/>
          <w:sz w:val="24"/>
          <w:szCs w:val="24"/>
        </w:rPr>
        <w:t>.1 настоящего Договора.</w:t>
      </w:r>
    </w:p>
    <w:p w14:paraId="24312D2B" w14:textId="77777777" w:rsidR="00D23EB9" w:rsidRPr="00D23EB9" w:rsidRDefault="00D23EB9" w:rsidP="00D23EB9">
      <w:pPr>
        <w:widowControl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16.3.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0D9E921B"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b/>
          <w:bCs/>
          <w:sz w:val="24"/>
          <w:szCs w:val="24"/>
        </w:rPr>
      </w:pPr>
    </w:p>
    <w:p w14:paraId="1757D43A"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b/>
          <w:bCs/>
          <w:sz w:val="24"/>
          <w:szCs w:val="24"/>
        </w:rPr>
      </w:pPr>
      <w:r w:rsidRPr="00D23EB9">
        <w:rPr>
          <w:rFonts w:ascii="Times New Roman" w:hAnsi="Times New Roman" w:cs="Times New Roman"/>
          <w:b/>
          <w:bCs/>
          <w:sz w:val="24"/>
          <w:szCs w:val="24"/>
        </w:rPr>
        <w:t>Статья 17. Страхование</w:t>
      </w:r>
    </w:p>
    <w:p w14:paraId="1F757450"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9 к настоящему Договору). Допускается только техническая правка текста проекта Договора страхования.</w:t>
      </w:r>
    </w:p>
    <w:p w14:paraId="77FBE039"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14D5EFA2"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56D651"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w:t>
      </w:r>
      <w:r w:rsidRPr="00D23EB9">
        <w:rPr>
          <w:rFonts w:ascii="Times New Roman" w:hAnsi="Times New Roman" w:cs="Times New Roman"/>
          <w:sz w:val="24"/>
          <w:szCs w:val="24"/>
        </w:rPr>
        <w:lastRenderedPageBreak/>
        <w:t>оплате страховой премии по договору страхования с отметкой банка об их исполнении.</w:t>
      </w:r>
    </w:p>
    <w:p w14:paraId="1468D1AC"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14406ADC"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 Страховая компания Подрядчика должна быть надежной и отвечать следующим требованиям:</w:t>
      </w:r>
    </w:p>
    <w:p w14:paraId="06503651"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17.2.1. Зарегистрирована на территории Российской Федерации.</w:t>
      </w:r>
    </w:p>
    <w:p w14:paraId="4E408456"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17.2.2. Иметь действующую лицензию на право страхования строительно-монтажных рисков;</w:t>
      </w:r>
    </w:p>
    <w:p w14:paraId="1C21B8F4"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17.2.3.</w:t>
      </w:r>
      <w:r w:rsidRPr="00D23EB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54C116B8"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17.2.4.</w:t>
      </w:r>
      <w:r w:rsidRPr="00D23EB9">
        <w:rPr>
          <w:rFonts w:ascii="Times New Roman" w:hAnsi="Times New Roman" w:cs="Times New Roman"/>
          <w:sz w:val="24"/>
          <w:szCs w:val="24"/>
        </w:rPr>
        <w:tab/>
        <w:t>Опыт работы на страховом рынке должен составлять не менее 10 лет;</w:t>
      </w:r>
    </w:p>
    <w:p w14:paraId="0E9185E3"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17.2.5.</w:t>
      </w:r>
      <w:r w:rsidRPr="00D23EB9">
        <w:rPr>
          <w:rFonts w:ascii="Times New Roman" w:hAnsi="Times New Roman" w:cs="Times New Roman"/>
          <w:sz w:val="24"/>
          <w:szCs w:val="24"/>
        </w:rPr>
        <w:tab/>
        <w:t>Иметь опыт участия в страховании электросетевых объектов;</w:t>
      </w:r>
    </w:p>
    <w:p w14:paraId="7FC9FE4C"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17.2.6.</w:t>
      </w:r>
      <w:r w:rsidRPr="00D23EB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032DA997"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17.2.7.</w:t>
      </w:r>
      <w:r w:rsidRPr="00D23EB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09CFC2A0"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17.2.8.</w:t>
      </w:r>
      <w:r w:rsidRPr="00D23EB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026A3385"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17.2.9.</w:t>
      </w:r>
      <w:r w:rsidRPr="00D23EB9">
        <w:rPr>
          <w:rFonts w:ascii="Times New Roman" w:hAnsi="Times New Roman" w:cs="Times New Roman"/>
          <w:sz w:val="24"/>
          <w:szCs w:val="24"/>
        </w:rPr>
        <w:tab/>
        <w:t>Размер собственных средств должен составлять не менее 3 млрд. рублей;</w:t>
      </w:r>
    </w:p>
    <w:p w14:paraId="3F47330C" w14:textId="77777777" w:rsidR="00D23EB9" w:rsidRPr="00D23EB9" w:rsidRDefault="00D23EB9" w:rsidP="00D23EB9">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17.2.10.</w:t>
      </w:r>
      <w:r w:rsidRPr="00D23EB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297E37B8" w14:textId="77777777" w:rsidR="00D23EB9" w:rsidRPr="00D23EB9" w:rsidRDefault="00D23EB9" w:rsidP="00D23EB9">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17.2.11.</w:t>
      </w:r>
      <w:r w:rsidRPr="00D23EB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6A2C680E" w14:textId="77777777" w:rsidR="00D23EB9" w:rsidRPr="00D23EB9" w:rsidRDefault="00D23EB9" w:rsidP="00D23EB9">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17.2.12.</w:t>
      </w:r>
      <w:r w:rsidRPr="00D23EB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44A0D599"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692F39BA"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53C68B08"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17.5. Страховые суммы по договору страхования должны устанавливаться с учетом следующих требований: </w:t>
      </w:r>
    </w:p>
    <w:p w14:paraId="02D0926B"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68DC48D"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7BA191C"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19622762"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17.6. Период страхования строительно-монтажных работ устанавливается равным </w:t>
      </w:r>
      <w:r w:rsidRPr="00D23EB9">
        <w:rPr>
          <w:rFonts w:ascii="Times New Roman" w:hAnsi="Times New Roman" w:cs="Times New Roman"/>
          <w:sz w:val="24"/>
          <w:szCs w:val="24"/>
        </w:rPr>
        <w:lastRenderedPageBreak/>
        <w:t xml:space="preserve">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58D96C4"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3DDD7F1"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70B1D9E4"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7200F982" w14:textId="77777777" w:rsidR="00D23EB9" w:rsidRPr="00D23EB9" w:rsidRDefault="00D23EB9" w:rsidP="00D23EB9">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17.7.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2A70EFD5" w14:textId="77777777" w:rsidR="00D23EB9" w:rsidRPr="00D23EB9" w:rsidRDefault="00D23EB9" w:rsidP="00D23EB9">
      <w:pPr>
        <w:widowControl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17.8.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164BBFD" w14:textId="77777777" w:rsidR="005104F6" w:rsidRPr="00963CA3" w:rsidRDefault="005104F6" w:rsidP="005104F6">
      <w:pPr>
        <w:widowControl w:val="0"/>
        <w:spacing w:after="0" w:line="240" w:lineRule="auto"/>
        <w:ind w:firstLine="709"/>
        <w:jc w:val="both"/>
        <w:rPr>
          <w:rFonts w:ascii="Times New Roman" w:hAnsi="Times New Roman" w:cs="Times New Roman"/>
          <w:b/>
          <w:bCs/>
          <w:sz w:val="24"/>
          <w:szCs w:val="24"/>
        </w:rPr>
      </w:pPr>
      <w:r w:rsidRPr="00963CA3">
        <w:rPr>
          <w:rFonts w:ascii="Times New Roman" w:hAnsi="Times New Roman" w:cs="Times New Roman"/>
          <w:b/>
          <w:bCs/>
          <w:sz w:val="24"/>
          <w:szCs w:val="24"/>
        </w:rPr>
        <w:t>Статья 18. Ответственность Сторон</w:t>
      </w:r>
    </w:p>
    <w:p w14:paraId="3A33DE80" w14:textId="77777777" w:rsidR="00D23EB9" w:rsidRPr="00D23EB9" w:rsidRDefault="00D23EB9" w:rsidP="00D23EB9">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D23EB9">
        <w:rPr>
          <w:rFonts w:ascii="Times New Roman" w:eastAsia="Arial Unicode MS" w:hAnsi="Times New Roman" w:cs="Times New Roman"/>
          <w:sz w:val="24"/>
          <w:szCs w:val="24"/>
          <w:u w:color="000000"/>
          <w:bdr w:val="nil"/>
          <w:lang w:eastAsia="ru-RU"/>
        </w:rPr>
        <w:t>18.1. Заказчик за нарушение договорных обязательств уплачивает Подрядчику:</w:t>
      </w:r>
    </w:p>
    <w:p w14:paraId="72EBA86B" w14:textId="77777777" w:rsidR="00D23EB9" w:rsidRPr="00D23EB9" w:rsidRDefault="00D23EB9" w:rsidP="00D23EB9">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D23EB9">
        <w:rPr>
          <w:rFonts w:ascii="Times New Roman" w:eastAsia="Arial Unicode MS" w:hAnsi="Times New Roman" w:cs="Times New Roman"/>
          <w:sz w:val="24"/>
          <w:szCs w:val="24"/>
          <w:u w:color="000000"/>
          <w:bdr w:val="nil"/>
          <w:lang w:eastAsia="ru-RU"/>
        </w:rPr>
        <w:t>18.1.1.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0,01% (ноль целых одна сотая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55A9127F" w14:textId="77777777" w:rsidR="00D23EB9" w:rsidRPr="00D23EB9" w:rsidRDefault="00D23EB9" w:rsidP="00D23EB9">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D23EB9">
        <w:rPr>
          <w:rFonts w:ascii="Times New Roman" w:eastAsia="Arial Unicode MS" w:hAnsi="Times New Roman" w:cs="Times New Roman"/>
          <w:sz w:val="24"/>
          <w:szCs w:val="24"/>
          <w:u w:color="000000"/>
          <w:bdr w:val="nil"/>
          <w:lang w:eastAsia="ru-RU"/>
        </w:rPr>
        <w:t>Стороны договорились не применять иных санкций к Заказчику, помимо обусловленных Договором.</w:t>
      </w:r>
    </w:p>
    <w:p w14:paraId="52377544" w14:textId="77777777" w:rsidR="00D23EB9" w:rsidRPr="00D23EB9" w:rsidRDefault="00D23EB9" w:rsidP="00D23EB9">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sz w:val="24"/>
          <w:szCs w:val="24"/>
          <w:u w:color="000000"/>
          <w:bdr w:val="nil"/>
          <w:lang w:eastAsia="ru-RU"/>
        </w:rPr>
      </w:pPr>
      <w:r w:rsidRPr="00D23EB9">
        <w:rPr>
          <w:rFonts w:ascii="Times New Roman" w:eastAsia="Arial Unicode MS" w:hAnsi="Times New Roman" w:cs="Times New Roman"/>
          <w:sz w:val="24"/>
          <w:szCs w:val="24"/>
          <w:u w:color="000000"/>
          <w:bdr w:val="nil"/>
          <w:lang w:eastAsia="ru-RU"/>
        </w:rPr>
        <w:t>18.2. Подрядчик при нарушении договорных обязательств уплачивает Заказчику:</w:t>
      </w:r>
    </w:p>
    <w:p w14:paraId="349A9775"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18.2.1.</w:t>
      </w:r>
      <w:r w:rsidRPr="00D23EB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29B1309B"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0DA280A1" w14:textId="5240ABDD"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18.2.3. За неисполнение/ненадлежащее исполнение, нарушение Требований к организации охраны (Приложение </w:t>
      </w:r>
      <w:r w:rsidR="005948A3" w:rsidRPr="005948A3">
        <w:rPr>
          <w:rFonts w:ascii="Times New Roman" w:hAnsi="Times New Roman" w:cs="Times New Roman"/>
          <w:sz w:val="24"/>
          <w:szCs w:val="24"/>
        </w:rPr>
        <w:t>8</w:t>
      </w:r>
      <w:r w:rsidRPr="00D23EB9">
        <w:rPr>
          <w:rFonts w:ascii="Times New Roman" w:hAnsi="Times New Roman" w:cs="Times New Roman"/>
          <w:sz w:val="24"/>
          <w:szCs w:val="24"/>
        </w:rPr>
        <w:t xml:space="preserve">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2E2D5D8E" w14:textId="3737E5AD" w:rsidR="00D23EB9" w:rsidRPr="00D23EB9" w:rsidRDefault="00D23EB9" w:rsidP="00D23EB9">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В случае неустранения/несвоевременного устранения нарушений Требований к организации охраны, (Приложение </w:t>
      </w:r>
      <w:r w:rsidR="005948A3" w:rsidRPr="005948A3">
        <w:rPr>
          <w:rFonts w:ascii="Times New Roman" w:hAnsi="Times New Roman" w:cs="Times New Roman"/>
          <w:sz w:val="24"/>
          <w:szCs w:val="24"/>
        </w:rPr>
        <w:t>8</w:t>
      </w:r>
      <w:r w:rsidRPr="00D23EB9">
        <w:rPr>
          <w:rFonts w:ascii="Times New Roman" w:hAnsi="Times New Roman" w:cs="Times New Roman"/>
          <w:sz w:val="24"/>
          <w:szCs w:val="24"/>
        </w:rPr>
        <w:t xml:space="preserve"> к Договору), зафиксированных Заказчиком в Акте о </w:t>
      </w:r>
      <w:r w:rsidRPr="00D23EB9">
        <w:rPr>
          <w:rFonts w:ascii="Times New Roman" w:hAnsi="Times New Roman" w:cs="Times New Roman"/>
          <w:sz w:val="24"/>
          <w:szCs w:val="24"/>
        </w:rPr>
        <w:lastRenderedPageBreak/>
        <w:t>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1D6AEBDA"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18.2.6.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D23EB9">
        <w:rPr>
          <w:rFonts w:ascii="Times New Roman" w:hAnsi="Times New Roman" w:cs="Times New Roman"/>
          <w:sz w:val="24"/>
          <w:szCs w:val="24"/>
          <w:u w:val="single"/>
        </w:rPr>
        <w:t>.</w:t>
      </w:r>
      <w:r w:rsidRPr="00D23EB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9E6C6D0"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18.2.7.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1565F162" w14:textId="77777777" w:rsidR="00D23EB9" w:rsidRPr="00D23EB9" w:rsidRDefault="00D23EB9" w:rsidP="00D23EB9">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18.2.8. За несоблюдение обязательств по соблюдению требований в области охраны окружающей среды, предусмотренных п. 6.14 настоящего Договора, - штраф в размере 0,01% (ноль целых одна сотая процента) от цены Договора за каждое зафиксированное нарушение.</w:t>
      </w:r>
    </w:p>
    <w:p w14:paraId="02E9EB96" w14:textId="6CDE7251"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18.2.9.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w:t>
      </w:r>
      <w:r w:rsidR="009B32A8" w:rsidRPr="009B32A8">
        <w:rPr>
          <w:rFonts w:ascii="Times New Roman" w:hAnsi="Times New Roman" w:cs="Times New Roman"/>
          <w:sz w:val="24"/>
          <w:szCs w:val="24"/>
        </w:rPr>
        <w:t>5</w:t>
      </w:r>
      <w:r w:rsidRPr="00D23EB9">
        <w:rPr>
          <w:rFonts w:ascii="Times New Roman" w:hAnsi="Times New Roman" w:cs="Times New Roman"/>
          <w:sz w:val="24"/>
          <w:szCs w:val="24"/>
        </w:rPr>
        <w:t xml:space="preserve"> к Договору) - штраф в размере 0,1% (ноль целых одна десятая процента) от цены Договора за каждый зафиксированный случай. </w:t>
      </w:r>
    </w:p>
    <w:p w14:paraId="62FF88B2"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18.2.10.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02BFF25"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18.2.11.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32E7D6D4"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D23EB9">
        <w:rPr>
          <w:rFonts w:ascii="Times New Roman" w:hAnsi="Times New Roman" w:cs="Times New Roman"/>
          <w:sz w:val="24"/>
          <w:szCs w:val="24"/>
        </w:rPr>
        <w:t>18.2.12. За непредставление или несвоевременное предоставление отчетности, предусмотренной Договором</w:t>
      </w:r>
      <w:r w:rsidRPr="00D23EB9">
        <w:rPr>
          <w:rFonts w:ascii="Times New Roman" w:hAnsi="Times New Roman" w:cs="Times New Roman"/>
          <w:i/>
          <w:iCs/>
          <w:sz w:val="24"/>
          <w:szCs w:val="24"/>
        </w:rPr>
        <w:t xml:space="preserve">, </w:t>
      </w:r>
      <w:r w:rsidRPr="00D23EB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4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
    <w:p w14:paraId="03295930" w14:textId="243D6790"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sidRPr="00D23EB9">
        <w:rPr>
          <w:rFonts w:ascii="Times New Roman" w:hAnsi="Times New Roman" w:cs="Times New Roman"/>
          <w:sz w:val="24"/>
          <w:szCs w:val="24"/>
        </w:rPr>
        <w:t xml:space="preserve">18.2.13. </w:t>
      </w:r>
      <w:r w:rsidRPr="00D23EB9">
        <w:rPr>
          <w:rFonts w:ascii="Times New Roman" w:eastAsia="Calibri" w:hAnsi="Times New Roman" w:cs="Times New Roman"/>
          <w:sz w:val="24"/>
          <w:szCs w:val="24"/>
        </w:rPr>
        <w:t>При  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w:t>
      </w:r>
      <w:r w:rsidR="005104F6">
        <w:rPr>
          <w:rFonts w:ascii="Times New Roman" w:eastAsia="Calibri" w:hAnsi="Times New Roman" w:cs="Times New Roman"/>
          <w:sz w:val="24"/>
          <w:szCs w:val="24"/>
        </w:rPr>
        <w:t>ыполнения своих обязательств п.6</w:t>
      </w:r>
      <w:r w:rsidRPr="00D23EB9">
        <w:rPr>
          <w:rFonts w:ascii="Times New Roman" w:eastAsia="Calibri" w:hAnsi="Times New Roman" w:cs="Times New Roman"/>
          <w:sz w:val="24"/>
          <w:szCs w:val="24"/>
        </w:rPr>
        <w:t>.30 Договора  (кроме случаев, когда оборудование допущено к применению Комиссией по допуску оборудования, материалов и систем Покупателя).</w:t>
      </w:r>
    </w:p>
    <w:p w14:paraId="644F43F4"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18.2.14. В случае непредставления Подрядчиком, предоставления не в полном объеме либо отказе в предоставлении сведений, указанных в п. 6.17.4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4FEEC65A"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18.2.15. 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163C4BF5" w14:textId="77777777" w:rsidR="00D23EB9" w:rsidRPr="00D23EB9" w:rsidRDefault="00D23EB9" w:rsidP="00D23EB9">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lastRenderedPageBreak/>
        <w:t>18.2.16.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23AA0A4"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18.2.17.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3E31749E" w14:textId="5CB7FFBF" w:rsidR="00D23EB9" w:rsidRPr="00D23EB9" w:rsidRDefault="00D23EB9" w:rsidP="00D23E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18.2.18.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8E038A">
        <w:rPr>
          <w:rFonts w:ascii="Times New Roman" w:hAnsi="Times New Roman" w:cs="Times New Roman"/>
          <w:sz w:val="24"/>
          <w:szCs w:val="24"/>
        </w:rPr>
        <w:t>7</w:t>
      </w:r>
      <w:r w:rsidRPr="00D23EB9">
        <w:rPr>
          <w:rFonts w:ascii="Times New Roman" w:hAnsi="Times New Roman" w:cs="Times New Roman"/>
          <w:sz w:val="24"/>
          <w:szCs w:val="24"/>
        </w:rPr>
        <w:t xml:space="preserve"> рабочих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A539E5A" w14:textId="77777777" w:rsidR="00D23EB9" w:rsidRPr="00D23EB9" w:rsidRDefault="00D23EB9" w:rsidP="00D23E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18.2.19. В случае нарушения условия, указанного в пункте 24.1, штраф за каждое нарушение в размере 1% от стоимости заключенного договора.</w:t>
      </w:r>
    </w:p>
    <w:p w14:paraId="44EEAB13" w14:textId="77777777" w:rsidR="00D23EB9" w:rsidRPr="00D23EB9" w:rsidRDefault="00D23EB9" w:rsidP="00D23E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18.2.20. В случае несоблюдения Подрядчиком обязанности, указанной в п. 6.17.2.1 настоящего Договора, – штраф в размере 0,1% от цены Договора за каждый случай нарушения.</w:t>
      </w:r>
    </w:p>
    <w:p w14:paraId="1325E394" w14:textId="77777777" w:rsidR="00D23EB9" w:rsidRPr="00D23EB9" w:rsidRDefault="00D23EB9" w:rsidP="00D23E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18.2.21. В случае несоблюдения Подрядчиком обязанности, указанной в п. 6.17.2.2 настоящего Договора, – штраф в размере 0,01% от цены Договора за каждый случай нарушения.</w:t>
      </w:r>
    </w:p>
    <w:p w14:paraId="2F9858EB"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14:paraId="0297F309"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18.4. Срок уплаты неустойки за неисполнение обязательств по настоящему Договору - в течение 20 (двадцати) рабочих дней со дня получения претензии.</w:t>
      </w:r>
    </w:p>
    <w:p w14:paraId="1A535492"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18.5. Уплата неустойки не освобождает Стороны от исполнения своих обязательств по настоящему Договору. </w:t>
      </w:r>
    </w:p>
    <w:p w14:paraId="09E036A4"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14:paraId="799CF4A3" w14:textId="7777777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18.6. Подрядчик обязан возместить Заказчику убытки, причиненные в результате несохранности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156200DC" w14:textId="7DE4ED8F" w:rsidR="00D23EB9" w:rsidRPr="00D23EB9" w:rsidRDefault="00D23EB9" w:rsidP="00D23EB9">
      <w:pPr>
        <w:widowControl w:val="0"/>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18.7. В случае нарушения Подрядчиком и/или Заказчиком обязательств воздерживаться от запрещенных в настоящем Договоре действий, поименованных в пункте 6.3</w:t>
      </w:r>
      <w:r w:rsidR="004F44F7" w:rsidRPr="004F44F7">
        <w:rPr>
          <w:rFonts w:ascii="Times New Roman" w:hAnsi="Times New Roman" w:cs="Times New Roman"/>
          <w:sz w:val="24"/>
          <w:szCs w:val="24"/>
        </w:rPr>
        <w:t>1</w:t>
      </w:r>
      <w:r w:rsidRPr="00D23EB9">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6BC7C445" w14:textId="525E8E27" w:rsidR="00D23EB9" w:rsidRPr="00D23EB9" w:rsidRDefault="00D23EB9" w:rsidP="00D23EB9">
      <w:pPr>
        <w:widowControl w:val="0"/>
        <w:shd w:val="clear" w:color="auto" w:fill="FFFFFF"/>
        <w:spacing w:after="0" w:line="240" w:lineRule="auto"/>
        <w:ind w:firstLine="709"/>
        <w:jc w:val="both"/>
        <w:rPr>
          <w:rFonts w:ascii="Times New Roman" w:hAnsi="Times New Roman" w:cs="Times New Roman"/>
          <w:sz w:val="24"/>
          <w:szCs w:val="24"/>
        </w:rPr>
      </w:pPr>
      <w:r w:rsidRPr="00D23EB9">
        <w:rPr>
          <w:rFonts w:ascii="Times New Roman" w:hAnsi="Times New Roman" w:cs="Times New Roman"/>
          <w:sz w:val="24"/>
          <w:szCs w:val="24"/>
        </w:rPr>
        <w:t xml:space="preserve">18.8.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w:t>
      </w:r>
      <w:r w:rsidRPr="00D23EB9">
        <w:rPr>
          <w:rFonts w:ascii="Times New Roman" w:hAnsi="Times New Roman" w:cs="Times New Roman"/>
          <w:sz w:val="24"/>
          <w:szCs w:val="24"/>
        </w:rPr>
        <w:lastRenderedPageBreak/>
        <w:t xml:space="preserve">ненадлежащего исполнения Подрядчиком требований технических регламентов, строительных норм и правил, документов, предусмотренных в п. </w:t>
      </w:r>
      <w:r w:rsidR="005104F6">
        <w:rPr>
          <w:rFonts w:ascii="Times New Roman" w:hAnsi="Times New Roman" w:cs="Times New Roman"/>
          <w:sz w:val="24"/>
          <w:szCs w:val="24"/>
        </w:rPr>
        <w:t>6</w:t>
      </w:r>
      <w:r w:rsidRPr="00D23EB9">
        <w:rPr>
          <w:rFonts w:ascii="Times New Roman" w:hAnsi="Times New Roman" w:cs="Times New Roman"/>
          <w:sz w:val="24"/>
          <w:szCs w:val="24"/>
        </w:rPr>
        <w:t>.10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9C18ECA" w14:textId="77777777" w:rsidR="00D23EB9" w:rsidRDefault="00D23EB9"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338A9C41" w14:textId="77777777" w:rsidR="00472963" w:rsidRPr="00472963" w:rsidRDefault="00472963" w:rsidP="0047296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72963">
        <w:rPr>
          <w:rFonts w:ascii="Times New Roman" w:hAnsi="Times New Roman" w:cs="Times New Roman"/>
          <w:b/>
          <w:bCs/>
          <w:sz w:val="24"/>
          <w:szCs w:val="24"/>
        </w:rPr>
        <w:t>Статья 19. Разрешение споров</w:t>
      </w:r>
    </w:p>
    <w:p w14:paraId="218E5D2D" w14:textId="0FBDDD42" w:rsidR="005459E6" w:rsidRPr="005459E6" w:rsidRDefault="005459E6" w:rsidP="005459E6">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6E1342">
        <w:rPr>
          <w:rFonts w:ascii="Times New Roman" w:eastAsia="Times New Roman" w:hAnsi="Times New Roman" w:cs="Times New Roman"/>
          <w:color w:val="000000"/>
          <w:sz w:val="24"/>
          <w:szCs w:val="24"/>
          <w:lang w:eastAsia="ru-RU" w:bidi="ru-RU"/>
        </w:rPr>
        <w:t>19</w:t>
      </w:r>
      <w:r w:rsidRPr="005459E6">
        <w:rPr>
          <w:rFonts w:ascii="Times New Roman" w:eastAsia="Times New Roman" w:hAnsi="Times New Roman" w:cs="Times New Roman"/>
          <w:color w:val="000000"/>
          <w:sz w:val="24"/>
          <w:szCs w:val="24"/>
          <w:lang w:eastAsia="ru-RU" w:bidi="ru-RU"/>
        </w:rPr>
        <w:t>.1.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изменения, исполнения, нарушения, расторжения, прекращения и действительности, по выбору истца подлежат разрешению в Арбитражном суде Рязанской области в соответствии с законодательством или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w:t>
      </w:r>
    </w:p>
    <w:p w14:paraId="6D995199" w14:textId="77777777" w:rsidR="005459E6" w:rsidRPr="005459E6" w:rsidRDefault="005459E6" w:rsidP="005459E6">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5459E6">
        <w:rPr>
          <w:rFonts w:ascii="Times New Roman" w:eastAsia="Times New Roman" w:hAnsi="Times New Roman" w:cs="Times New Roman"/>
          <w:color w:val="000000"/>
          <w:sz w:val="24"/>
          <w:szCs w:val="24"/>
          <w:lang w:eastAsia="ru-RU" w:bidi="ru-RU"/>
        </w:rPr>
        <w:t>Стороны соглашаются, что документы и иные материалы в рамках арбитража могут направляться по следующим адресам электронной почты:</w:t>
      </w:r>
    </w:p>
    <w:p w14:paraId="2DDC5B03" w14:textId="77777777" w:rsidR="005459E6" w:rsidRPr="005459E6" w:rsidRDefault="005459E6" w:rsidP="005459E6">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5459E6">
        <w:rPr>
          <w:rFonts w:ascii="Times New Roman" w:eastAsia="Times New Roman" w:hAnsi="Times New Roman" w:cs="Times New Roman"/>
          <w:color w:val="000000"/>
          <w:sz w:val="24"/>
          <w:szCs w:val="24"/>
          <w:lang w:eastAsia="ru-RU" w:bidi="ru-RU"/>
        </w:rPr>
        <w:t>Заказчик: mail@rz.mrsk-cp.ru;</w:t>
      </w:r>
    </w:p>
    <w:p w14:paraId="799C4273" w14:textId="77777777" w:rsidR="005459E6" w:rsidRPr="005459E6" w:rsidRDefault="005459E6" w:rsidP="005459E6">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5459E6">
        <w:rPr>
          <w:rFonts w:ascii="Times New Roman" w:eastAsia="Times New Roman" w:hAnsi="Times New Roman" w:cs="Times New Roman"/>
          <w:color w:val="000000"/>
          <w:sz w:val="24"/>
          <w:szCs w:val="24"/>
          <w:lang w:eastAsia="ru-RU" w:bidi="ru-RU"/>
        </w:rPr>
        <w:t>Подрядчик: ______________.</w:t>
      </w:r>
    </w:p>
    <w:p w14:paraId="7AAE371A" w14:textId="77777777" w:rsidR="005459E6" w:rsidRPr="005459E6" w:rsidRDefault="005459E6" w:rsidP="005459E6">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5459E6">
        <w:rPr>
          <w:rFonts w:ascii="Times New Roman" w:eastAsia="Times New Roman" w:hAnsi="Times New Roman" w:cs="Times New Roman"/>
          <w:color w:val="000000"/>
          <w:sz w:val="24"/>
          <w:szCs w:val="24"/>
          <w:lang w:eastAsia="ru-RU" w:bidi="ru-RU"/>
        </w:rPr>
        <w:t>Вынесенное третейским судом решение будет окончательным и обязательным для Сторон.</w:t>
      </w:r>
    </w:p>
    <w:p w14:paraId="0884CE12" w14:textId="77777777" w:rsidR="005459E6" w:rsidRPr="005459E6" w:rsidRDefault="005459E6" w:rsidP="005459E6">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5459E6">
        <w:rPr>
          <w:rFonts w:ascii="Times New Roman" w:eastAsia="Times New Roman" w:hAnsi="Times New Roman" w:cs="Times New Roman"/>
          <w:color w:val="000000"/>
          <w:sz w:val="24"/>
          <w:szCs w:val="24"/>
          <w:lang w:eastAsia="ru-RU" w:bidi="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2BB16601" w14:textId="4BEF2BE3" w:rsidR="009F3FC8" w:rsidRDefault="005459E6" w:rsidP="005459E6">
      <w:pPr>
        <w:widowControl w:val="0"/>
        <w:spacing w:after="0" w:line="240" w:lineRule="auto"/>
        <w:ind w:firstLine="709"/>
        <w:jc w:val="both"/>
        <w:rPr>
          <w:rFonts w:ascii="Times New Roman" w:hAnsi="Times New Roman" w:cs="Times New Roman"/>
          <w:b/>
          <w:bCs/>
          <w:sz w:val="24"/>
          <w:szCs w:val="24"/>
        </w:rPr>
      </w:pPr>
      <w:r w:rsidRPr="006E1342">
        <w:rPr>
          <w:rFonts w:ascii="Times New Roman" w:eastAsia="Times New Roman" w:hAnsi="Times New Roman" w:cs="Times New Roman"/>
          <w:color w:val="000000"/>
          <w:sz w:val="24"/>
          <w:szCs w:val="24"/>
          <w:lang w:eastAsia="ru-RU" w:bidi="ru-RU"/>
        </w:rPr>
        <w:t>19</w:t>
      </w:r>
      <w:r w:rsidRPr="005459E6">
        <w:rPr>
          <w:rFonts w:ascii="Times New Roman" w:eastAsia="Times New Roman" w:hAnsi="Times New Roman" w:cs="Times New Roman"/>
          <w:color w:val="000000"/>
          <w:sz w:val="24"/>
          <w:szCs w:val="24"/>
          <w:lang w:eastAsia="ru-RU" w:bidi="ru-RU"/>
        </w:rPr>
        <w:t>.2. Досудебный порядок урегулирования спора является обязательным. Срок ответа на претензию - 15 календарных дней со дня ее получения. Спор по имущественным требованиям ПАО «Россети Центр и Приволжье» может быть передан на разрешение суда по истечении 15 календарных дней с момента направления ПАО «Россети Центр и Приволжье» претензии (требования) _______________.</w:t>
      </w:r>
    </w:p>
    <w:p w14:paraId="4FA2F51A" w14:textId="77777777" w:rsidR="009F3FC8" w:rsidRDefault="009F3FC8"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6D3A7EEB"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b/>
          <w:bCs/>
          <w:sz w:val="24"/>
          <w:szCs w:val="24"/>
        </w:rPr>
      </w:pPr>
      <w:r w:rsidRPr="00963CA3">
        <w:rPr>
          <w:rFonts w:ascii="Times New Roman" w:hAnsi="Times New Roman" w:cs="Times New Roman"/>
          <w:b/>
          <w:bCs/>
          <w:sz w:val="24"/>
          <w:szCs w:val="24"/>
        </w:rPr>
        <w:t>Статья 2</w:t>
      </w:r>
      <w:r w:rsidRPr="00844445">
        <w:rPr>
          <w:rFonts w:ascii="Times New Roman" w:hAnsi="Times New Roman" w:cs="Times New Roman"/>
          <w:b/>
          <w:bCs/>
          <w:sz w:val="24"/>
          <w:szCs w:val="24"/>
        </w:rPr>
        <w:t>0</w:t>
      </w:r>
      <w:r w:rsidRPr="00963CA3">
        <w:rPr>
          <w:rFonts w:ascii="Times New Roman" w:hAnsi="Times New Roman" w:cs="Times New Roman"/>
          <w:b/>
          <w:bCs/>
          <w:sz w:val="24"/>
          <w:szCs w:val="24"/>
        </w:rPr>
        <w:t>. Изменение, прекращение и расторжение Договора</w:t>
      </w:r>
    </w:p>
    <w:p w14:paraId="7823EB23"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20.1.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1500A1F7"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В случае изменения реквизитов, указанных в статье 26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54524B22"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74193F59"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07A03E09"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20.3. Подрядчик, прежде чем продолжить выполнение работ, на которые влияют указанные в п. 20.2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297886C2"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w:t>
      </w:r>
      <w:r w:rsidRPr="00963CA3">
        <w:rPr>
          <w:rFonts w:ascii="Times New Roman" w:hAnsi="Times New Roman" w:cs="Times New Roman"/>
          <w:sz w:val="24"/>
          <w:szCs w:val="24"/>
        </w:rPr>
        <w:lastRenderedPageBreak/>
        <w:t>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FD68FC1"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35559955" w14:textId="77777777" w:rsidR="0088349F" w:rsidRPr="00963CA3" w:rsidRDefault="0088349F" w:rsidP="0088349F">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2FE830E4" w14:textId="77777777" w:rsidR="0088349F" w:rsidRPr="00963CA3" w:rsidRDefault="0088349F" w:rsidP="0088349F">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9A85A97"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AA842CC" w14:textId="77777777" w:rsidR="0088349F" w:rsidRPr="00963CA3" w:rsidRDefault="0088349F" w:rsidP="0088349F">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20.6.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даты их приостановления. Работы по консервации Объекта могут быть выполнены Подрядчиком при его согласии на выполнение этих работ. </w:t>
      </w:r>
    </w:p>
    <w:p w14:paraId="34177456" w14:textId="77777777" w:rsidR="0088349F" w:rsidRPr="00963CA3" w:rsidRDefault="0088349F" w:rsidP="0088349F">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02D6D41F" w14:textId="77777777" w:rsidR="0088349F" w:rsidRPr="00963CA3" w:rsidRDefault="0088349F" w:rsidP="0088349F">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06946AAE"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06CD3849"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09F4ECEE"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4321552"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6068B9D4"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xml:space="preserve">- несоблюдения Подрядчиком требований по качеству работ, если исправление </w:t>
      </w:r>
      <w:r w:rsidRPr="00963CA3">
        <w:rPr>
          <w:rFonts w:ascii="Times New Roman" w:hAnsi="Times New Roman" w:cs="Times New Roman"/>
          <w:spacing w:val="-2"/>
          <w:sz w:val="24"/>
          <w:szCs w:val="24"/>
        </w:rPr>
        <w:lastRenderedPageBreak/>
        <w:t>соответствующих некачественно выполненных работ влечет задержку выполнения работ более чем на 15 (пятнадцать) дней;</w:t>
      </w:r>
    </w:p>
    <w:p w14:paraId="2CADDCCF"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24FCCAD1"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10FD70B2"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17 настоящего Договора;</w:t>
      </w:r>
    </w:p>
    <w:p w14:paraId="65D91C0D"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55161230"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4AC491C1"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6.10 Договора.</w:t>
      </w:r>
    </w:p>
    <w:p w14:paraId="72187C8A"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6.16.1, 6.17.4 настоящего Договора, по форме Приложения 11 к настоящему Договору;</w:t>
      </w:r>
    </w:p>
    <w:p w14:paraId="306EBBC3"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2325E49C"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7FBFF40F"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963CA3">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0202D6EB" w14:textId="77777777" w:rsidR="0088349F" w:rsidRPr="00963CA3" w:rsidRDefault="0088349F" w:rsidP="0088349F">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41FBA566"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6E052474" w14:textId="0CC12A30" w:rsidR="0088349F" w:rsidRPr="00963CA3" w:rsidRDefault="0088349F" w:rsidP="0088349F">
      <w:pPr>
        <w:widowControl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20.8. В случае неисполнения Подрядчиком п. 6.24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w:t>
      </w:r>
    </w:p>
    <w:p w14:paraId="56546449" w14:textId="697C3526" w:rsidR="0088349F" w:rsidRPr="00963CA3" w:rsidRDefault="0088349F" w:rsidP="0088349F">
      <w:pPr>
        <w:widowControl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20.9. В случае расторжения настоящего Договора по указанным в пп. 20.7, 20.8,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w:t>
      </w:r>
    </w:p>
    <w:p w14:paraId="7E981EF4"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b/>
          <w:bCs/>
          <w:sz w:val="24"/>
          <w:szCs w:val="24"/>
        </w:rPr>
      </w:pPr>
      <w:r w:rsidRPr="00963CA3">
        <w:rPr>
          <w:rFonts w:ascii="Times New Roman" w:hAnsi="Times New Roman" w:cs="Times New Roman"/>
          <w:sz w:val="24"/>
          <w:szCs w:val="24"/>
        </w:rPr>
        <w:t>20.10.</w:t>
      </w:r>
      <w:r w:rsidRPr="00963CA3">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963CA3">
        <w:rPr>
          <w:rFonts w:ascii="Times New Roman" w:hAnsi="Times New Roman" w:cs="Times New Roman"/>
          <w:b/>
          <w:bCs/>
          <w:sz w:val="24"/>
          <w:szCs w:val="24"/>
        </w:rPr>
        <w:t xml:space="preserve"> </w:t>
      </w:r>
    </w:p>
    <w:p w14:paraId="2CE88010" w14:textId="77777777" w:rsidR="0088349F" w:rsidRPr="00963CA3" w:rsidRDefault="0088349F" w:rsidP="0088349F">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lastRenderedPageBreak/>
        <w:t xml:space="preserve">20.11. В случае одностороннего отказа одной из Сторон от исполнения Договора по основаниям, указанным в пп. 20.7, 20.8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6E859E61" w14:textId="77777777" w:rsidR="0088349F" w:rsidRPr="00963CA3" w:rsidRDefault="0088349F" w:rsidP="0088349F">
      <w:pPr>
        <w:widowControl w:val="0"/>
        <w:tabs>
          <w:tab w:val="left" w:pos="851"/>
          <w:tab w:val="left" w:pos="993"/>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1719F4C3"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При расторжении договора по основаниям, указанным в пп. 20.7, 20.8, 20.10,. 20.13 настоящего Договора,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59CFAAB0" w14:textId="77777777" w:rsidR="0088349F" w:rsidRPr="00963CA3" w:rsidRDefault="0088349F" w:rsidP="0088349F">
      <w:pPr>
        <w:widowControl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22.12. Стороны договорились, что Заказчик вправе, письменно уведомив Подрядчика,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0ED41794" w14:textId="77777777" w:rsidR="0088349F" w:rsidRPr="00963CA3" w:rsidRDefault="0088349F" w:rsidP="0088349F">
      <w:pPr>
        <w:widowControl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В случае если по истечении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799942FB" w14:textId="77777777" w:rsidR="0088349F" w:rsidRPr="00963CA3" w:rsidRDefault="0088349F" w:rsidP="0088349F">
      <w:pPr>
        <w:widowControl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При этом в течение 30 (тридцати)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ПАО «Россети Центр и Приволжье»</w:t>
      </w:r>
      <w:r w:rsidRPr="00963CA3">
        <w:rPr>
          <w:rFonts w:ascii="Times New Roman" w:hAnsi="Times New Roman" w:cs="Times New Roman"/>
          <w:i/>
          <w:sz w:val="24"/>
          <w:szCs w:val="24"/>
        </w:rPr>
        <w:t xml:space="preserve"> </w:t>
      </w:r>
      <w:r w:rsidRPr="00963CA3">
        <w:rPr>
          <w:rFonts w:ascii="Times New Roman" w:hAnsi="Times New Roman" w:cs="Times New Roman"/>
          <w:sz w:val="24"/>
          <w:szCs w:val="24"/>
        </w:rPr>
        <w:t xml:space="preserve">и Акт сверки для проведения расчетов за фактически выполненные работы. </w:t>
      </w:r>
    </w:p>
    <w:p w14:paraId="07AB9C8F" w14:textId="77777777" w:rsidR="0088349F" w:rsidRPr="00963CA3" w:rsidRDefault="0088349F" w:rsidP="0088349F">
      <w:pPr>
        <w:widowControl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DA1D9B6" w14:textId="77777777" w:rsidR="0088349F" w:rsidRPr="00963CA3" w:rsidRDefault="0088349F" w:rsidP="0088349F">
      <w:pPr>
        <w:widowControl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52A0B10"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20.13.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58F72686"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1C8DC7FC"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20.14.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063DD835" w14:textId="77777777" w:rsidR="0088349F" w:rsidRPr="00963CA3" w:rsidRDefault="0088349F" w:rsidP="0088349F">
      <w:pPr>
        <w:pStyle w:val="af8"/>
        <w:ind w:firstLine="708"/>
        <w:jc w:val="both"/>
        <w:rPr>
          <w:rFonts w:eastAsiaTheme="minorHAnsi" w:cs="Times New Roman"/>
          <w:color w:val="auto"/>
          <w:sz w:val="24"/>
          <w:szCs w:val="24"/>
          <w:bdr w:val="none" w:sz="0" w:space="0" w:color="auto"/>
          <w:lang w:eastAsia="en-US"/>
        </w:rPr>
      </w:pPr>
      <w:r w:rsidRPr="00963CA3">
        <w:rPr>
          <w:rFonts w:eastAsiaTheme="minorHAnsi" w:cs="Times New Roman"/>
          <w:color w:val="auto"/>
          <w:sz w:val="24"/>
          <w:szCs w:val="24"/>
          <w:bdr w:val="none" w:sz="0" w:space="0" w:color="auto"/>
          <w:lang w:eastAsia="en-US"/>
        </w:rPr>
        <w:t xml:space="preserve">20.15.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0D9C0B93" w14:textId="77777777" w:rsidR="0088349F" w:rsidRPr="00963CA3" w:rsidRDefault="0088349F" w:rsidP="0088349F">
      <w:pPr>
        <w:pStyle w:val="af8"/>
        <w:jc w:val="both"/>
        <w:rPr>
          <w:rFonts w:eastAsiaTheme="minorHAnsi" w:cs="Times New Roman"/>
          <w:color w:val="auto"/>
          <w:sz w:val="24"/>
          <w:szCs w:val="24"/>
          <w:bdr w:val="none" w:sz="0" w:space="0" w:color="auto"/>
          <w:lang w:eastAsia="en-US"/>
        </w:rPr>
      </w:pPr>
      <w:r w:rsidRPr="00963CA3">
        <w:rPr>
          <w:rFonts w:eastAsiaTheme="minorHAnsi" w:cs="Times New Roman"/>
          <w:color w:val="auto"/>
          <w:sz w:val="24"/>
          <w:szCs w:val="24"/>
          <w:bdr w:val="none" w:sz="0" w:space="0" w:color="auto"/>
          <w:lang w:eastAsia="en-US"/>
        </w:rPr>
        <w:lastRenderedPageBreak/>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3674C139" w14:textId="77777777" w:rsidR="0088349F" w:rsidRPr="00963CA3" w:rsidRDefault="0088349F" w:rsidP="0088349F">
      <w:pPr>
        <w:tabs>
          <w:tab w:val="left" w:pos="993"/>
        </w:tabs>
        <w:spacing w:after="0" w:line="240" w:lineRule="auto"/>
        <w:jc w:val="both"/>
        <w:rPr>
          <w:rFonts w:ascii="Times New Roman" w:hAnsi="Times New Roman" w:cs="Times New Roman"/>
          <w:sz w:val="24"/>
          <w:szCs w:val="24"/>
          <w:u w:color="000000"/>
        </w:rPr>
      </w:pPr>
      <w:r w:rsidRPr="00963CA3">
        <w:rPr>
          <w:rFonts w:ascii="Times New Roman" w:hAnsi="Times New Roman" w:cs="Times New Roman"/>
          <w:sz w:val="24"/>
          <w:szCs w:val="24"/>
          <w:u w:color="000000"/>
        </w:rPr>
        <w:t xml:space="preserve">            20.16. 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p>
    <w:p w14:paraId="382571BD" w14:textId="77777777" w:rsidR="0088349F" w:rsidRPr="00963CA3" w:rsidRDefault="0088349F" w:rsidP="0088349F">
      <w:pPr>
        <w:tabs>
          <w:tab w:val="left" w:pos="993"/>
        </w:tabs>
        <w:spacing w:after="0" w:line="240" w:lineRule="auto"/>
        <w:jc w:val="both"/>
        <w:rPr>
          <w:rFonts w:ascii="Times New Roman" w:hAnsi="Times New Roman" w:cs="Times New Roman"/>
          <w:sz w:val="24"/>
          <w:szCs w:val="24"/>
          <w:u w:color="000000"/>
        </w:rPr>
      </w:pPr>
      <w:r w:rsidRPr="00963CA3">
        <w:rPr>
          <w:rFonts w:ascii="Times New Roman" w:hAnsi="Times New Roman" w:cs="Times New Roman"/>
          <w:sz w:val="24"/>
          <w:szCs w:val="24"/>
          <w:u w:color="000000"/>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0F8924D2" w14:textId="77777777" w:rsidR="0088349F" w:rsidRPr="00963CA3" w:rsidRDefault="0088349F" w:rsidP="0088349F">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1B5658DE"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b/>
          <w:bCs/>
          <w:sz w:val="24"/>
          <w:szCs w:val="24"/>
        </w:rPr>
      </w:pPr>
      <w:r w:rsidRPr="00963CA3">
        <w:rPr>
          <w:rFonts w:ascii="Times New Roman" w:hAnsi="Times New Roman" w:cs="Times New Roman"/>
          <w:b/>
          <w:bCs/>
          <w:sz w:val="24"/>
          <w:szCs w:val="24"/>
        </w:rPr>
        <w:t>Статья 21. Обстоятельства непреодолимой силы</w:t>
      </w:r>
    </w:p>
    <w:p w14:paraId="5A9C088D"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21.1.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F00E323"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50168E5B"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0C600E55"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21.2. В случаях, предусмотренных в пункте 21.1  настоящих положений,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5C127B1D"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21.3.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4C09F621"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35342DB9"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p>
    <w:p w14:paraId="2DCAF4F7" w14:textId="77777777" w:rsidR="0088349F" w:rsidRPr="00963CA3" w:rsidRDefault="0088349F" w:rsidP="0088349F">
      <w:pPr>
        <w:pStyle w:val="a3"/>
        <w:shd w:val="clear" w:color="auto" w:fill="FFFFFF"/>
        <w:ind w:left="0" w:firstLine="709"/>
        <w:jc w:val="both"/>
        <w:rPr>
          <w:rFonts w:ascii="Times New Roman" w:hAnsi="Times New Roman" w:cs="Times New Roman"/>
          <w:b/>
          <w:bCs/>
          <w:sz w:val="24"/>
          <w:szCs w:val="24"/>
        </w:rPr>
      </w:pPr>
      <w:r w:rsidRPr="00963CA3">
        <w:rPr>
          <w:rFonts w:ascii="Times New Roman" w:hAnsi="Times New Roman" w:cs="Times New Roman"/>
          <w:b/>
          <w:bCs/>
          <w:sz w:val="24"/>
          <w:szCs w:val="24"/>
          <w:lang w:val="en-US"/>
        </w:rPr>
        <w:t>VII</w:t>
      </w:r>
      <w:r w:rsidRPr="00963CA3">
        <w:rPr>
          <w:rFonts w:ascii="Times New Roman" w:hAnsi="Times New Roman" w:cs="Times New Roman"/>
          <w:b/>
          <w:bCs/>
          <w:sz w:val="24"/>
          <w:szCs w:val="24"/>
        </w:rPr>
        <w:t>. ПРОЧИЕ УСЛОВИЯ</w:t>
      </w:r>
    </w:p>
    <w:p w14:paraId="5E246AA4" w14:textId="77777777" w:rsidR="0088349F" w:rsidRPr="00963CA3" w:rsidRDefault="0088349F" w:rsidP="0088349F">
      <w:pPr>
        <w:pStyle w:val="a3"/>
        <w:shd w:val="clear" w:color="auto" w:fill="FFFFFF"/>
        <w:ind w:left="0" w:firstLine="709"/>
        <w:jc w:val="both"/>
        <w:rPr>
          <w:rFonts w:ascii="Times New Roman" w:hAnsi="Times New Roman" w:cs="Times New Roman"/>
          <w:b/>
          <w:bCs/>
          <w:sz w:val="24"/>
          <w:szCs w:val="24"/>
        </w:rPr>
      </w:pPr>
      <w:r w:rsidRPr="00963CA3">
        <w:rPr>
          <w:rFonts w:ascii="Times New Roman" w:hAnsi="Times New Roman" w:cs="Times New Roman"/>
          <w:b/>
          <w:bCs/>
          <w:sz w:val="24"/>
          <w:szCs w:val="24"/>
        </w:rPr>
        <w:t>Статья 22. Конфиденциальность</w:t>
      </w:r>
    </w:p>
    <w:p w14:paraId="361BF749" w14:textId="77777777" w:rsidR="0088349F" w:rsidRPr="00963CA3" w:rsidRDefault="0088349F" w:rsidP="0088349F">
      <w:pPr>
        <w:pStyle w:val="af"/>
        <w:spacing w:after="0"/>
        <w:ind w:firstLine="709"/>
        <w:jc w:val="both"/>
        <w:rPr>
          <w:rFonts w:ascii="Times New Roman" w:hAnsi="Times New Roman" w:cs="Times New Roman"/>
          <w:color w:val="auto"/>
          <w:sz w:val="24"/>
          <w:szCs w:val="24"/>
        </w:rPr>
      </w:pPr>
      <w:r w:rsidRPr="00963CA3">
        <w:rPr>
          <w:rFonts w:ascii="Times New Roman" w:hAnsi="Times New Roman" w:cs="Times New Roman"/>
          <w:color w:val="auto"/>
          <w:sz w:val="24"/>
          <w:szCs w:val="24"/>
        </w:rPr>
        <w:t xml:space="preserve">22.1.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9EA7FF6" w14:textId="77777777" w:rsidR="0088349F" w:rsidRPr="00963CA3" w:rsidRDefault="0088349F" w:rsidP="0088349F">
      <w:pPr>
        <w:pStyle w:val="af"/>
        <w:spacing w:after="0"/>
        <w:ind w:firstLine="709"/>
        <w:jc w:val="both"/>
        <w:rPr>
          <w:rFonts w:ascii="Times New Roman" w:hAnsi="Times New Roman" w:cs="Times New Roman"/>
          <w:color w:val="auto"/>
          <w:sz w:val="24"/>
          <w:szCs w:val="24"/>
        </w:rPr>
      </w:pPr>
      <w:r w:rsidRPr="00963CA3">
        <w:rPr>
          <w:rFonts w:ascii="Times New Roman" w:hAnsi="Times New Roman" w:cs="Times New Roman"/>
          <w:color w:val="auto"/>
          <w:sz w:val="24"/>
          <w:szCs w:val="24"/>
        </w:rPr>
        <w:lastRenderedPageBreak/>
        <w:t>22.2.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643BF567" w14:textId="77777777" w:rsidR="0088349F" w:rsidRPr="00963CA3" w:rsidRDefault="0088349F" w:rsidP="0088349F">
      <w:pPr>
        <w:pStyle w:val="af"/>
        <w:spacing w:after="0"/>
        <w:ind w:firstLine="709"/>
        <w:jc w:val="both"/>
        <w:rPr>
          <w:rFonts w:ascii="Times New Roman" w:hAnsi="Times New Roman" w:cs="Times New Roman"/>
          <w:color w:val="auto"/>
          <w:sz w:val="24"/>
          <w:szCs w:val="24"/>
        </w:rPr>
      </w:pPr>
      <w:r w:rsidRPr="00963CA3">
        <w:rPr>
          <w:rFonts w:ascii="Times New Roman" w:hAnsi="Times New Roman" w:cs="Times New Roman"/>
          <w:color w:val="auto"/>
          <w:sz w:val="24"/>
          <w:szCs w:val="24"/>
        </w:rPr>
        <w:t>22.3.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20 к настоящему Договору).</w:t>
      </w:r>
    </w:p>
    <w:p w14:paraId="6B4265FA" w14:textId="77777777" w:rsidR="0088349F" w:rsidRPr="00963CA3" w:rsidRDefault="0088349F" w:rsidP="0088349F">
      <w:pPr>
        <w:pStyle w:val="af"/>
        <w:tabs>
          <w:tab w:val="left" w:pos="1080"/>
        </w:tabs>
        <w:spacing w:after="0"/>
        <w:ind w:firstLine="709"/>
        <w:jc w:val="both"/>
        <w:rPr>
          <w:rFonts w:ascii="Times New Roman" w:eastAsia="Times New Roman" w:hAnsi="Times New Roman" w:cs="Times New Roman"/>
          <w:color w:val="auto"/>
          <w:sz w:val="24"/>
          <w:szCs w:val="24"/>
        </w:rPr>
      </w:pPr>
    </w:p>
    <w:p w14:paraId="6D4F27CC"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b/>
          <w:bCs/>
          <w:sz w:val="24"/>
          <w:szCs w:val="24"/>
        </w:rPr>
      </w:pPr>
      <w:r w:rsidRPr="00963CA3">
        <w:rPr>
          <w:rFonts w:ascii="Times New Roman" w:hAnsi="Times New Roman" w:cs="Times New Roman"/>
          <w:b/>
          <w:bCs/>
          <w:sz w:val="24"/>
          <w:szCs w:val="24"/>
        </w:rPr>
        <w:t>Статья 23. Толкование</w:t>
      </w:r>
    </w:p>
    <w:p w14:paraId="10B6A03E"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23.1.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492E29FD"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23.2.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B0DA2FC"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23.3.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324962"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b/>
          <w:bCs/>
          <w:sz w:val="24"/>
          <w:szCs w:val="24"/>
        </w:rPr>
      </w:pPr>
    </w:p>
    <w:p w14:paraId="1535F20C"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b/>
          <w:bCs/>
          <w:sz w:val="24"/>
          <w:szCs w:val="24"/>
        </w:rPr>
      </w:pPr>
      <w:r w:rsidRPr="00963CA3">
        <w:rPr>
          <w:rFonts w:ascii="Times New Roman" w:hAnsi="Times New Roman" w:cs="Times New Roman"/>
          <w:b/>
          <w:bCs/>
          <w:sz w:val="24"/>
          <w:szCs w:val="24"/>
        </w:rPr>
        <w:t>Статья 24. Заключительные положения</w:t>
      </w:r>
    </w:p>
    <w:p w14:paraId="519367BD"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24.1.</w:t>
      </w:r>
      <w:r w:rsidRPr="00963CA3">
        <w:t xml:space="preserve"> </w:t>
      </w:r>
      <w:r w:rsidRPr="00963CA3">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1EFF8C0A"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4CAC0EF5"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7FC6B719"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24.2.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56B4215" w14:textId="77777777" w:rsidR="0088349F" w:rsidRPr="00963CA3" w:rsidRDefault="0088349F" w:rsidP="0088349F">
      <w:pPr>
        <w:widowControl w:val="0"/>
        <w:autoSpaceDE w:val="0"/>
        <w:autoSpaceDN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pacing w:val="-4"/>
          <w:sz w:val="24"/>
          <w:szCs w:val="24"/>
        </w:rPr>
        <w:t>24.3.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963CA3">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7ED2C6D0" w14:textId="77777777" w:rsidR="0088349F" w:rsidRPr="00963CA3" w:rsidRDefault="0088349F" w:rsidP="0088349F">
      <w:pPr>
        <w:widowControl w:val="0"/>
        <w:autoSpaceDE w:val="0"/>
        <w:autoSpaceDN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72219B0" w14:textId="386D8EE6" w:rsidR="0088349F" w:rsidRPr="00963CA3" w:rsidRDefault="0088349F" w:rsidP="0088349F">
      <w:pPr>
        <w:widowControl w:val="0"/>
        <w:autoSpaceDE w:val="0"/>
        <w:autoSpaceDN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mail@rz.mrsk-cp.ru на адрес электронной почты Подрядчика </w:t>
      </w:r>
      <w:r w:rsidR="00A26F1A">
        <w:rPr>
          <w:rFonts w:ascii="Times New Roman" w:hAnsi="Times New Roman" w:cs="Times New Roman"/>
          <w:sz w:val="24"/>
          <w:szCs w:val="24"/>
        </w:rPr>
        <w:t>_____________</w:t>
      </w:r>
      <w:r w:rsidRPr="00A40078">
        <w:rPr>
          <w:rFonts w:ascii="Times New Roman" w:hAnsi="Times New Roman" w:cs="Times New Roman"/>
          <w:sz w:val="24"/>
          <w:szCs w:val="24"/>
        </w:rPr>
        <w:t>.</w:t>
      </w:r>
    </w:p>
    <w:p w14:paraId="72406627" w14:textId="07E1F09D" w:rsidR="0088349F" w:rsidRPr="00963CA3" w:rsidRDefault="0088349F" w:rsidP="0088349F">
      <w:pPr>
        <w:widowControl w:val="0"/>
        <w:autoSpaceDE w:val="0"/>
        <w:autoSpaceDN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w:t>
      </w:r>
      <w:r w:rsidR="00A26F1A">
        <w:rPr>
          <w:rFonts w:ascii="Times New Roman" w:hAnsi="Times New Roman" w:cs="Times New Roman"/>
          <w:sz w:val="24"/>
          <w:szCs w:val="24"/>
        </w:rPr>
        <w:t>_______________</w:t>
      </w:r>
      <w:r w:rsidRPr="00963CA3">
        <w:rPr>
          <w:rFonts w:ascii="Times New Roman" w:hAnsi="Times New Roman" w:cs="Times New Roman"/>
          <w:sz w:val="24"/>
          <w:szCs w:val="24"/>
        </w:rPr>
        <w:t xml:space="preserve"> на адрес электронной почты Заказчика mail@rz.mrsk-cp.ru.</w:t>
      </w:r>
    </w:p>
    <w:p w14:paraId="2B9BD1B1" w14:textId="77777777" w:rsidR="0088349F" w:rsidRPr="00963CA3" w:rsidRDefault="0088349F" w:rsidP="0088349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lastRenderedPageBreak/>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13C83FF5" w14:textId="77777777" w:rsidR="0088349F" w:rsidRPr="00963CA3" w:rsidRDefault="0088349F" w:rsidP="0088349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24.4.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044A4684"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24.5. При выполнении настоящего Договора Стороны руководствуются нормами законодательства Российской Федерации.</w:t>
      </w:r>
    </w:p>
    <w:p w14:paraId="307FE562"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24.6. Все указанные в настоящем Договоре приложения являются его неотъемлемой частью.</w:t>
      </w:r>
    </w:p>
    <w:p w14:paraId="358FB99E" w14:textId="77777777" w:rsidR="0088349F" w:rsidRPr="00963CA3" w:rsidRDefault="0088349F" w:rsidP="0088349F">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 xml:space="preserve">24.7.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 </w:t>
      </w:r>
    </w:p>
    <w:p w14:paraId="65D0B425"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r w:rsidRPr="00963CA3">
        <w:rPr>
          <w:rFonts w:ascii="Times New Roman" w:hAnsi="Times New Roman" w:cs="Times New Roman"/>
          <w:sz w:val="24"/>
          <w:szCs w:val="24"/>
        </w:rPr>
        <w:t>24.8. Настоящий Договор составлен в трех экземплярах, один - Подрядчику, два - Заказчику, обладающих равной юридической силой.</w:t>
      </w:r>
    </w:p>
    <w:p w14:paraId="129BCFCD" w14:textId="77777777"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sz w:val="24"/>
          <w:szCs w:val="24"/>
        </w:rPr>
      </w:pPr>
    </w:p>
    <w:p w14:paraId="7B6C3B7A" w14:textId="2228ACA0"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88349F" w:rsidRPr="007667C4">
        <w:rPr>
          <w:rFonts w:ascii="Times New Roman" w:hAnsi="Times New Roman" w:cs="Times New Roman"/>
          <w:b/>
          <w:bCs/>
          <w:sz w:val="24"/>
          <w:szCs w:val="24"/>
        </w:rPr>
        <w:t>5</w:t>
      </w:r>
      <w:r w:rsidRPr="00450B29">
        <w:rPr>
          <w:rFonts w:ascii="Times New Roman" w:hAnsi="Times New Roman" w:cs="Times New Roman"/>
          <w:b/>
          <w:bCs/>
          <w:sz w:val="24"/>
          <w:szCs w:val="24"/>
        </w:rPr>
        <w:t>.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61A2619" w:rsidR="00E85603" w:rsidRPr="00450B29" w:rsidRDefault="00892366" w:rsidP="00E85603">
            <w:pPr>
              <w:widowControl w:val="0"/>
              <w:rPr>
                <w:sz w:val="24"/>
                <w:szCs w:val="24"/>
              </w:rPr>
            </w:pPr>
            <w:r>
              <w:rPr>
                <w:sz w:val="24"/>
                <w:szCs w:val="24"/>
              </w:rPr>
              <w:t>3</w:t>
            </w:r>
            <w:r w:rsidR="00E85603"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4E7642C4" w:rsidR="00E85603" w:rsidRPr="00450B29" w:rsidRDefault="00892366" w:rsidP="00E85603">
            <w:pPr>
              <w:widowControl w:val="0"/>
              <w:rPr>
                <w:sz w:val="24"/>
                <w:szCs w:val="24"/>
              </w:rPr>
            </w:pPr>
            <w:r>
              <w:rPr>
                <w:sz w:val="24"/>
                <w:szCs w:val="24"/>
                <w:lang w:val="en-US"/>
              </w:rPr>
              <w:t>4</w:t>
            </w:r>
            <w:r w:rsidR="00E85603"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67BC4427" w:rsidR="00E85603" w:rsidRPr="00450B29" w:rsidRDefault="00892366" w:rsidP="00E85603">
            <w:pPr>
              <w:widowControl w:val="0"/>
              <w:rPr>
                <w:sz w:val="24"/>
                <w:szCs w:val="24"/>
              </w:rPr>
            </w:pPr>
            <w:r>
              <w:rPr>
                <w:sz w:val="24"/>
                <w:szCs w:val="24"/>
              </w:rPr>
              <w:t>5</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34D3A39A" w:rsidR="00E85603" w:rsidRPr="00450B29" w:rsidRDefault="00892366" w:rsidP="00892366">
            <w:pPr>
              <w:widowControl w:val="0"/>
              <w:rPr>
                <w:sz w:val="24"/>
                <w:szCs w:val="24"/>
              </w:rPr>
            </w:pPr>
            <w:r>
              <w:rPr>
                <w:sz w:val="24"/>
                <w:szCs w:val="24"/>
                <w:lang w:val="en-US"/>
              </w:rPr>
              <w:t>6</w:t>
            </w:r>
            <w:r w:rsidR="00E85603"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06A3D853" w:rsidR="00E85603" w:rsidRPr="00450B29" w:rsidRDefault="00892366" w:rsidP="00892366">
            <w:pPr>
              <w:widowControl w:val="0"/>
              <w:rPr>
                <w:sz w:val="24"/>
                <w:szCs w:val="24"/>
              </w:rPr>
            </w:pPr>
            <w:r>
              <w:rPr>
                <w:sz w:val="24"/>
                <w:szCs w:val="24"/>
              </w:rPr>
              <w:t>7</w:t>
            </w:r>
            <w:r w:rsidR="00E85603"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074521A" w:rsidR="00E85603" w:rsidRPr="00450B29" w:rsidRDefault="00892366" w:rsidP="00892366">
            <w:pPr>
              <w:widowControl w:val="0"/>
              <w:rPr>
                <w:sz w:val="24"/>
                <w:szCs w:val="24"/>
              </w:rPr>
            </w:pPr>
            <w:r>
              <w:rPr>
                <w:sz w:val="24"/>
                <w:szCs w:val="24"/>
              </w:rPr>
              <w:t>8</w:t>
            </w:r>
            <w:r w:rsidR="00E85603" w:rsidRPr="00450B29">
              <w:rPr>
                <w:sz w:val="24"/>
                <w:szCs w:val="24"/>
              </w:rPr>
              <w:t>.</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54B0AE8C" w:rsidR="00E85603" w:rsidRPr="00450B29" w:rsidRDefault="00892366" w:rsidP="00892366">
            <w:pPr>
              <w:widowControl w:val="0"/>
              <w:rPr>
                <w:sz w:val="24"/>
                <w:szCs w:val="24"/>
              </w:rPr>
            </w:pPr>
            <w:r>
              <w:rPr>
                <w:sz w:val="24"/>
                <w:szCs w:val="24"/>
              </w:rPr>
              <w:t>9</w:t>
            </w:r>
            <w:r w:rsidR="00E85603" w:rsidRPr="00450B29">
              <w:rPr>
                <w:sz w:val="24"/>
                <w:szCs w:val="24"/>
              </w:rPr>
              <w:t>.</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25AEF9BF" w:rsidR="00E85603" w:rsidRPr="00450B29" w:rsidRDefault="00892366" w:rsidP="00892366">
            <w:pPr>
              <w:widowControl w:val="0"/>
              <w:rPr>
                <w:sz w:val="24"/>
                <w:szCs w:val="24"/>
              </w:rPr>
            </w:pPr>
            <w:r>
              <w:rPr>
                <w:sz w:val="24"/>
                <w:szCs w:val="24"/>
              </w:rPr>
              <w:t>10</w:t>
            </w:r>
            <w:r w:rsidR="00E85603" w:rsidRPr="00450B29">
              <w:rPr>
                <w:sz w:val="24"/>
                <w:szCs w:val="24"/>
              </w:rPr>
              <w:t>.</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4648BD2F" w:rsidR="00E85603" w:rsidRPr="00450B29" w:rsidRDefault="00E85603" w:rsidP="00892366">
            <w:pPr>
              <w:widowControl w:val="0"/>
              <w:rPr>
                <w:sz w:val="24"/>
                <w:szCs w:val="24"/>
              </w:rPr>
            </w:pPr>
            <w:r w:rsidRPr="00450B29">
              <w:rPr>
                <w:sz w:val="24"/>
                <w:szCs w:val="24"/>
              </w:rPr>
              <w:t>1</w:t>
            </w:r>
            <w:r w:rsidR="00892366">
              <w:rPr>
                <w:sz w:val="24"/>
                <w:szCs w:val="24"/>
              </w:rPr>
              <w:t>1</w:t>
            </w:r>
            <w:r w:rsidRPr="00450B29">
              <w:rPr>
                <w:sz w:val="24"/>
                <w:szCs w:val="24"/>
              </w:rPr>
              <w:t>.</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CB114F" w:rsidRPr="00450B29" w14:paraId="30AFF08C" w14:textId="77777777" w:rsidTr="00E85603">
        <w:trPr>
          <w:cantSplit/>
          <w:trHeight w:val="53"/>
        </w:trPr>
        <w:tc>
          <w:tcPr>
            <w:tcW w:w="504" w:type="dxa"/>
            <w:shd w:val="clear" w:color="auto" w:fill="auto"/>
            <w:tcMar>
              <w:top w:w="0" w:type="dxa"/>
              <w:left w:w="28" w:type="dxa"/>
              <w:bottom w:w="0" w:type="dxa"/>
              <w:right w:w="28" w:type="dxa"/>
            </w:tcMar>
          </w:tcPr>
          <w:p w14:paraId="7FAA1AB7" w14:textId="68ABF27D" w:rsidR="00CB114F" w:rsidRDefault="00CB114F" w:rsidP="00892366">
            <w:pPr>
              <w:widowControl w:val="0"/>
              <w:rPr>
                <w:sz w:val="24"/>
                <w:szCs w:val="24"/>
              </w:rPr>
            </w:pPr>
            <w:r>
              <w:rPr>
                <w:sz w:val="24"/>
                <w:szCs w:val="24"/>
              </w:rPr>
              <w:t>11.1</w:t>
            </w:r>
          </w:p>
        </w:tc>
        <w:tc>
          <w:tcPr>
            <w:tcW w:w="8993" w:type="dxa"/>
            <w:shd w:val="clear" w:color="auto" w:fill="auto"/>
            <w:tcMar>
              <w:top w:w="0" w:type="dxa"/>
              <w:left w:w="28" w:type="dxa"/>
              <w:bottom w:w="0" w:type="dxa"/>
              <w:right w:w="28" w:type="dxa"/>
            </w:tcMar>
          </w:tcPr>
          <w:p w14:paraId="3BCFDF22" w14:textId="674E09D2" w:rsidR="00CB114F" w:rsidRPr="00450B29" w:rsidRDefault="00CB114F" w:rsidP="00E85603">
            <w:pPr>
              <w:widowControl w:val="0"/>
              <w:ind w:right="619"/>
              <w:rPr>
                <w:sz w:val="24"/>
                <w:szCs w:val="24"/>
              </w:rPr>
            </w:pPr>
            <w:r w:rsidRPr="00963CA3">
              <w:rPr>
                <w:sz w:val="24"/>
                <w:szCs w:val="24"/>
              </w:rPr>
              <w:t>Согласие на обработку персональных данных</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65E4F701" w:rsidR="00E85603" w:rsidRPr="00450B29" w:rsidRDefault="00892366" w:rsidP="00892366">
            <w:pPr>
              <w:widowControl w:val="0"/>
              <w:rPr>
                <w:sz w:val="24"/>
                <w:szCs w:val="24"/>
              </w:rPr>
            </w:pPr>
            <w:r>
              <w:rPr>
                <w:sz w:val="24"/>
                <w:szCs w:val="24"/>
              </w:rPr>
              <w:t>12</w:t>
            </w:r>
            <w:r w:rsidR="00E85603" w:rsidRPr="00450B29">
              <w:rPr>
                <w:sz w:val="24"/>
                <w:szCs w:val="24"/>
              </w:rPr>
              <w:t xml:space="preserve">.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437021" w:rsidR="00E85603" w:rsidRPr="00450B29" w:rsidRDefault="00892366" w:rsidP="00892366">
            <w:pPr>
              <w:widowControl w:val="0"/>
              <w:rPr>
                <w:sz w:val="24"/>
                <w:szCs w:val="24"/>
              </w:rPr>
            </w:pPr>
            <w:r>
              <w:rPr>
                <w:sz w:val="24"/>
                <w:szCs w:val="24"/>
              </w:rPr>
              <w:t>13</w:t>
            </w:r>
            <w:r w:rsidR="00E85603" w:rsidRPr="00450B29">
              <w:rPr>
                <w:sz w:val="24"/>
                <w:szCs w:val="24"/>
              </w:rPr>
              <w:t>.</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0A199C9D" w:rsidR="00E85603" w:rsidRPr="00450B29" w:rsidRDefault="00E66E59" w:rsidP="00CB114F">
            <w:pPr>
              <w:widowControl w:val="0"/>
              <w:rPr>
                <w:sz w:val="24"/>
                <w:szCs w:val="24"/>
              </w:rPr>
            </w:pPr>
            <w:r>
              <w:rPr>
                <w:sz w:val="24"/>
                <w:szCs w:val="24"/>
              </w:rPr>
              <w:lastRenderedPageBreak/>
              <w:t>1</w:t>
            </w:r>
            <w:r w:rsidR="00CB114F">
              <w:rPr>
                <w:sz w:val="24"/>
                <w:szCs w:val="24"/>
              </w:rPr>
              <w:t>4</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1318B6A9" w:rsidR="00E85603" w:rsidRPr="00E66E59" w:rsidRDefault="00E66E59" w:rsidP="00CB114F">
            <w:pPr>
              <w:widowControl w:val="0"/>
              <w:rPr>
                <w:sz w:val="24"/>
                <w:szCs w:val="24"/>
              </w:rPr>
            </w:pPr>
            <w:r>
              <w:rPr>
                <w:sz w:val="24"/>
                <w:szCs w:val="24"/>
              </w:rPr>
              <w:t>1</w:t>
            </w:r>
            <w:r w:rsidR="00CB114F">
              <w:rPr>
                <w:sz w:val="24"/>
                <w:szCs w:val="24"/>
              </w:rPr>
              <w:t>5</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24AFC4CA" w:rsidR="00E85603" w:rsidRPr="00450B29" w:rsidRDefault="00E66E59" w:rsidP="00CB114F">
            <w:pPr>
              <w:rPr>
                <w:sz w:val="24"/>
                <w:szCs w:val="24"/>
              </w:rPr>
            </w:pPr>
            <w:r>
              <w:rPr>
                <w:sz w:val="24"/>
                <w:szCs w:val="24"/>
              </w:rPr>
              <w:t>1</w:t>
            </w:r>
            <w:r w:rsidR="00CB114F">
              <w:rPr>
                <w:sz w:val="24"/>
                <w:szCs w:val="24"/>
              </w:rPr>
              <w:t>6</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28E9FE9D" w:rsidR="00E85603" w:rsidRPr="00450B29" w:rsidRDefault="00E66E59" w:rsidP="00CB114F">
            <w:pPr>
              <w:rPr>
                <w:sz w:val="24"/>
                <w:szCs w:val="24"/>
              </w:rPr>
            </w:pPr>
            <w:r>
              <w:rPr>
                <w:sz w:val="24"/>
                <w:szCs w:val="24"/>
              </w:rPr>
              <w:t>1</w:t>
            </w:r>
            <w:r w:rsidR="00CB114F">
              <w:rPr>
                <w:sz w:val="24"/>
                <w:szCs w:val="24"/>
              </w:rPr>
              <w:t>7</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5A7B394D" w:rsidR="00E85603" w:rsidRPr="00450B29" w:rsidRDefault="00E66E59" w:rsidP="00CB114F">
            <w:pPr>
              <w:rPr>
                <w:sz w:val="24"/>
                <w:szCs w:val="24"/>
              </w:rPr>
            </w:pPr>
            <w:r>
              <w:rPr>
                <w:sz w:val="24"/>
                <w:szCs w:val="24"/>
              </w:rPr>
              <w:t>1</w:t>
            </w:r>
            <w:r w:rsidR="00CB114F">
              <w:rPr>
                <w:sz w:val="24"/>
                <w:szCs w:val="24"/>
              </w:rPr>
              <w:t>8</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3BA44B67" w:rsidR="00E85603" w:rsidRPr="00450B29" w:rsidRDefault="00CB114F" w:rsidP="00E85603">
            <w:pPr>
              <w:rPr>
                <w:sz w:val="24"/>
                <w:szCs w:val="24"/>
              </w:rPr>
            </w:pPr>
            <w:r>
              <w:rPr>
                <w:sz w:val="24"/>
                <w:szCs w:val="24"/>
              </w:rPr>
              <w:t>19</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3BDEBA28" w:rsidR="00E85603" w:rsidRPr="00450B29" w:rsidRDefault="00E66E59" w:rsidP="00CB114F">
            <w:pPr>
              <w:rPr>
                <w:sz w:val="24"/>
                <w:szCs w:val="24"/>
              </w:rPr>
            </w:pPr>
            <w:r>
              <w:rPr>
                <w:sz w:val="24"/>
                <w:szCs w:val="24"/>
              </w:rPr>
              <w:t>2</w:t>
            </w:r>
            <w:r w:rsidR="00CB114F">
              <w:rPr>
                <w:sz w:val="24"/>
                <w:szCs w:val="24"/>
              </w:rPr>
              <w:t>0</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59A05C45" w14:textId="519D9EAA" w:rsidR="00FC315D" w:rsidRDefault="00FC315D" w:rsidP="00960F43">
      <w:pPr>
        <w:widowControl w:val="0"/>
        <w:spacing w:after="0" w:line="240" w:lineRule="auto"/>
        <w:ind w:right="-41"/>
        <w:jc w:val="both"/>
      </w:pPr>
    </w:p>
    <w:p w14:paraId="006C11C9" w14:textId="0E8F1639" w:rsidR="0088349F" w:rsidRPr="00963CA3" w:rsidRDefault="0088349F" w:rsidP="0088349F">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26</w:t>
      </w:r>
      <w:r w:rsidRPr="00963CA3">
        <w:rPr>
          <w:rFonts w:ascii="Times New Roman" w:hAnsi="Times New Roman" w:cs="Times New Roman"/>
          <w:b/>
          <w:bCs/>
          <w:sz w:val="24"/>
          <w:szCs w:val="24"/>
        </w:rPr>
        <w:t>. Реквизиты и подписи Сторон</w:t>
      </w:r>
    </w:p>
    <w:p w14:paraId="4CF2F66E" w14:textId="77777777" w:rsidR="0088349F" w:rsidRPr="00963CA3" w:rsidRDefault="0088349F" w:rsidP="0088349F">
      <w:pPr>
        <w:widowControl w:val="0"/>
        <w:shd w:val="clear" w:color="auto" w:fill="FFFFFF"/>
        <w:spacing w:after="0" w:line="240" w:lineRule="auto"/>
        <w:jc w:val="center"/>
        <w:rPr>
          <w:rFonts w:ascii="Times New Roman" w:hAnsi="Times New Roman" w:cs="Times New Roman"/>
          <w:b/>
          <w:bCs/>
          <w:sz w:val="24"/>
          <w:szCs w:val="24"/>
        </w:rPr>
      </w:pPr>
    </w:p>
    <w:tbl>
      <w:tblPr>
        <w:tblW w:w="10630" w:type="dxa"/>
        <w:tblLayout w:type="fixed"/>
        <w:tblLook w:val="0000" w:firstRow="0" w:lastRow="0" w:firstColumn="0" w:lastColumn="0" w:noHBand="0" w:noVBand="0"/>
      </w:tblPr>
      <w:tblGrid>
        <w:gridCol w:w="5103"/>
        <w:gridCol w:w="5527"/>
      </w:tblGrid>
      <w:tr w:rsidR="0088349F" w:rsidRPr="00963CA3" w14:paraId="49B20397" w14:textId="77777777" w:rsidTr="00570946">
        <w:trPr>
          <w:trHeight w:val="230"/>
        </w:trPr>
        <w:tc>
          <w:tcPr>
            <w:tcW w:w="5103" w:type="dxa"/>
          </w:tcPr>
          <w:p w14:paraId="1FE4AC76" w14:textId="77777777" w:rsidR="0088349F" w:rsidRPr="00963CA3" w:rsidRDefault="0088349F" w:rsidP="00570946">
            <w:pPr>
              <w:spacing w:after="0" w:line="240" w:lineRule="auto"/>
              <w:ind w:right="34"/>
              <w:jc w:val="center"/>
              <w:rPr>
                <w:rFonts w:ascii="Times New Roman" w:hAnsi="Times New Roman" w:cs="Times New Roman"/>
                <w:b/>
                <w:sz w:val="24"/>
                <w:szCs w:val="24"/>
              </w:rPr>
            </w:pPr>
            <w:r w:rsidRPr="00963CA3">
              <w:rPr>
                <w:rFonts w:ascii="Times New Roman" w:hAnsi="Times New Roman" w:cs="Times New Roman"/>
                <w:b/>
                <w:sz w:val="24"/>
                <w:szCs w:val="24"/>
              </w:rPr>
              <w:t>Подрядчик:</w:t>
            </w:r>
          </w:p>
          <w:p w14:paraId="197BE841" w14:textId="67FAE6FB" w:rsidR="0088349F" w:rsidRPr="00963CA3" w:rsidRDefault="0088349F" w:rsidP="00A26F1A">
            <w:pPr>
              <w:spacing w:after="0" w:line="240" w:lineRule="auto"/>
              <w:rPr>
                <w:rFonts w:ascii="Times New Roman" w:hAnsi="Times New Roman" w:cs="Times New Roman"/>
                <w:sz w:val="24"/>
                <w:szCs w:val="24"/>
              </w:rPr>
            </w:pPr>
          </w:p>
        </w:tc>
        <w:tc>
          <w:tcPr>
            <w:tcW w:w="5527" w:type="dxa"/>
          </w:tcPr>
          <w:p w14:paraId="4189C30E" w14:textId="77777777" w:rsidR="0088349F" w:rsidRPr="00963CA3" w:rsidRDefault="0088349F" w:rsidP="00570946">
            <w:pPr>
              <w:spacing w:after="0" w:line="240" w:lineRule="auto"/>
              <w:jc w:val="center"/>
              <w:rPr>
                <w:rFonts w:ascii="Times New Roman" w:hAnsi="Times New Roman" w:cs="Times New Roman"/>
                <w:b/>
                <w:sz w:val="24"/>
                <w:szCs w:val="24"/>
              </w:rPr>
            </w:pPr>
            <w:r w:rsidRPr="00963CA3">
              <w:rPr>
                <w:rFonts w:ascii="Times New Roman" w:hAnsi="Times New Roman" w:cs="Times New Roman"/>
                <w:b/>
                <w:sz w:val="24"/>
                <w:szCs w:val="24"/>
              </w:rPr>
              <w:t>Заказчик:</w:t>
            </w:r>
          </w:p>
          <w:p w14:paraId="36922A76" w14:textId="77777777" w:rsidR="005459E6" w:rsidRPr="00963CA3" w:rsidRDefault="005459E6" w:rsidP="005459E6">
            <w:pPr>
              <w:spacing w:after="0" w:line="240" w:lineRule="auto"/>
              <w:ind w:left="317"/>
              <w:rPr>
                <w:rFonts w:ascii="Times New Roman" w:hAnsi="Times New Roman" w:cs="Times New Roman"/>
                <w:b/>
                <w:sz w:val="24"/>
                <w:szCs w:val="24"/>
              </w:rPr>
            </w:pPr>
            <w:r w:rsidRPr="00963CA3">
              <w:rPr>
                <w:rFonts w:ascii="Times New Roman" w:hAnsi="Times New Roman" w:cs="Times New Roman"/>
                <w:b/>
                <w:sz w:val="24"/>
                <w:szCs w:val="24"/>
              </w:rPr>
              <w:t>ПАО «Россети Центр и Приволжье»</w:t>
            </w:r>
          </w:p>
          <w:p w14:paraId="2073C11E"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603950, г. Н.Новгород,</w:t>
            </w:r>
          </w:p>
          <w:p w14:paraId="13C463FC"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ул. Рождественская, 33</w:t>
            </w:r>
          </w:p>
          <w:p w14:paraId="703C63FB"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Филиал «Рязаньэнерго»</w:t>
            </w:r>
          </w:p>
          <w:p w14:paraId="57D47F2E"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390013, г. Рязань, ул. МОГЭС, д. 12</w:t>
            </w:r>
          </w:p>
          <w:p w14:paraId="0E1FF03D"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ИНН 5260200603</w:t>
            </w:r>
          </w:p>
          <w:p w14:paraId="7A50168B"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КПП 623443001</w:t>
            </w:r>
          </w:p>
          <w:p w14:paraId="6D7DD026"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р/с 40702810500000051165</w:t>
            </w:r>
          </w:p>
          <w:p w14:paraId="0EA7332D"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 xml:space="preserve">Банк ГПБ (АО), г. Москва </w:t>
            </w:r>
          </w:p>
          <w:p w14:paraId="3F62F215"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БИК 044525823</w:t>
            </w:r>
          </w:p>
          <w:p w14:paraId="51EDD3F6" w14:textId="77777777" w:rsidR="005459E6" w:rsidRPr="00505FEC" w:rsidRDefault="005459E6" w:rsidP="005459E6">
            <w:pPr>
              <w:spacing w:after="0" w:line="240" w:lineRule="auto"/>
              <w:ind w:left="317"/>
              <w:rPr>
                <w:rFonts w:ascii="Times New Roman" w:eastAsia="Times New Roman" w:hAnsi="Times New Roman" w:cs="Times New Roman"/>
                <w:sz w:val="24"/>
                <w:szCs w:val="24"/>
                <w:lang w:eastAsia="ru-RU"/>
              </w:rPr>
            </w:pPr>
            <w:r w:rsidRPr="00505FEC">
              <w:rPr>
                <w:rFonts w:ascii="Times New Roman" w:eastAsia="Times New Roman" w:hAnsi="Times New Roman" w:cs="Times New Roman"/>
                <w:sz w:val="24"/>
                <w:szCs w:val="24"/>
                <w:lang w:eastAsia="ru-RU"/>
              </w:rPr>
              <w:t>Кор.счет 30101810200000000823</w:t>
            </w:r>
          </w:p>
          <w:p w14:paraId="5CA50AF0" w14:textId="737DA790" w:rsidR="0088349F" w:rsidRPr="00963CA3" w:rsidRDefault="0088349F" w:rsidP="00570946">
            <w:pPr>
              <w:spacing w:after="0" w:line="240" w:lineRule="auto"/>
              <w:ind w:left="317"/>
              <w:rPr>
                <w:rFonts w:ascii="Times New Roman" w:hAnsi="Times New Roman" w:cs="Times New Roman"/>
                <w:sz w:val="24"/>
                <w:szCs w:val="24"/>
              </w:rPr>
            </w:pPr>
          </w:p>
          <w:p w14:paraId="42A18682" w14:textId="77777777" w:rsidR="0088349F" w:rsidRPr="00963CA3" w:rsidRDefault="0088349F" w:rsidP="00570946">
            <w:pPr>
              <w:spacing w:after="0" w:line="240" w:lineRule="auto"/>
              <w:rPr>
                <w:rFonts w:ascii="Times New Roman" w:hAnsi="Times New Roman" w:cs="Times New Roman"/>
                <w:sz w:val="24"/>
                <w:szCs w:val="24"/>
              </w:rPr>
            </w:pPr>
          </w:p>
        </w:tc>
      </w:tr>
    </w:tbl>
    <w:tbl>
      <w:tblPr>
        <w:tblpPr w:leftFromText="180" w:rightFromText="180" w:vertAnchor="text" w:horzAnchor="margin" w:tblpX="-514" w:tblpY="134"/>
        <w:tblW w:w="9888" w:type="dxa"/>
        <w:tblLook w:val="0000" w:firstRow="0" w:lastRow="0" w:firstColumn="0" w:lastColumn="0" w:noHBand="0" w:noVBand="0"/>
      </w:tblPr>
      <w:tblGrid>
        <w:gridCol w:w="5070"/>
        <w:gridCol w:w="4818"/>
      </w:tblGrid>
      <w:tr w:rsidR="0088349F" w:rsidRPr="00310F66" w14:paraId="441A56BF" w14:textId="77777777" w:rsidTr="00570946">
        <w:trPr>
          <w:trHeight w:val="1796"/>
        </w:trPr>
        <w:tc>
          <w:tcPr>
            <w:tcW w:w="5070" w:type="dxa"/>
          </w:tcPr>
          <w:p w14:paraId="4D4093F1" w14:textId="77777777" w:rsidR="0088349F" w:rsidRPr="00963CA3" w:rsidRDefault="0088349F" w:rsidP="00570946">
            <w:pPr>
              <w:spacing w:after="0" w:line="240" w:lineRule="auto"/>
              <w:jc w:val="center"/>
              <w:rPr>
                <w:rFonts w:ascii="Times New Roman" w:hAnsi="Times New Roman" w:cs="Times New Roman"/>
                <w:b/>
                <w:sz w:val="24"/>
                <w:szCs w:val="24"/>
              </w:rPr>
            </w:pPr>
            <w:r w:rsidRPr="00963CA3">
              <w:rPr>
                <w:rFonts w:ascii="Times New Roman" w:hAnsi="Times New Roman" w:cs="Times New Roman"/>
                <w:b/>
                <w:sz w:val="24"/>
                <w:szCs w:val="24"/>
              </w:rPr>
              <w:t>Подрядчик:</w:t>
            </w:r>
          </w:p>
          <w:p w14:paraId="236A6744" w14:textId="615079B9" w:rsidR="0088349F" w:rsidRPr="00963CA3" w:rsidRDefault="0088349F" w:rsidP="0088349F">
            <w:pPr>
              <w:widowControl w:val="0"/>
              <w:spacing w:after="0" w:line="240" w:lineRule="auto"/>
              <w:ind w:firstLine="34"/>
              <w:jc w:val="center"/>
              <w:rPr>
                <w:rFonts w:ascii="Times New Roman" w:eastAsia="Times New Roman" w:hAnsi="Times New Roman" w:cs="Times New Roman"/>
                <w:i/>
                <w:sz w:val="24"/>
                <w:szCs w:val="24"/>
              </w:rPr>
            </w:pPr>
          </w:p>
        </w:tc>
        <w:tc>
          <w:tcPr>
            <w:tcW w:w="4818" w:type="dxa"/>
          </w:tcPr>
          <w:p w14:paraId="440852B4" w14:textId="77777777" w:rsidR="0088349F" w:rsidRPr="00963CA3" w:rsidRDefault="0088349F" w:rsidP="00570946">
            <w:pPr>
              <w:spacing w:after="0" w:line="240" w:lineRule="auto"/>
              <w:jc w:val="center"/>
              <w:rPr>
                <w:rFonts w:ascii="Times New Roman" w:hAnsi="Times New Roman" w:cs="Times New Roman"/>
                <w:b/>
                <w:sz w:val="24"/>
                <w:szCs w:val="24"/>
              </w:rPr>
            </w:pPr>
            <w:r w:rsidRPr="00963CA3">
              <w:rPr>
                <w:rFonts w:ascii="Times New Roman" w:hAnsi="Times New Roman" w:cs="Times New Roman"/>
                <w:b/>
                <w:sz w:val="24"/>
                <w:szCs w:val="24"/>
              </w:rPr>
              <w:t>Заказчик:</w:t>
            </w:r>
          </w:p>
          <w:p w14:paraId="47528738" w14:textId="1AB792AE" w:rsidR="0088349F" w:rsidRPr="00E459FD" w:rsidRDefault="0088349F" w:rsidP="00570946">
            <w:pPr>
              <w:widowControl w:val="0"/>
              <w:spacing w:after="0" w:line="240" w:lineRule="auto"/>
              <w:ind w:firstLine="34"/>
              <w:jc w:val="center"/>
              <w:rPr>
                <w:rFonts w:ascii="Times New Roman" w:eastAsia="Times New Roman" w:hAnsi="Times New Roman" w:cs="Times New Roman"/>
                <w:i/>
                <w:sz w:val="24"/>
                <w:szCs w:val="24"/>
              </w:rPr>
            </w:pPr>
          </w:p>
        </w:tc>
      </w:tr>
    </w:tbl>
    <w:p w14:paraId="5F454B71" w14:textId="77777777" w:rsidR="0088349F" w:rsidRDefault="0088349F" w:rsidP="006054D3">
      <w:pPr>
        <w:widowControl w:val="0"/>
        <w:spacing w:after="0" w:line="240" w:lineRule="auto"/>
        <w:ind w:right="-41"/>
        <w:jc w:val="both"/>
      </w:pPr>
    </w:p>
    <w:p w14:paraId="1F52584E" w14:textId="77777777" w:rsidR="0059198E" w:rsidRDefault="0059198E" w:rsidP="006054D3">
      <w:pPr>
        <w:widowControl w:val="0"/>
        <w:spacing w:after="0" w:line="240" w:lineRule="auto"/>
        <w:ind w:right="-41"/>
        <w:jc w:val="both"/>
      </w:pPr>
    </w:p>
    <w:p w14:paraId="3512693A" w14:textId="77777777" w:rsidR="0059198E" w:rsidRDefault="0059198E" w:rsidP="006054D3">
      <w:pPr>
        <w:widowControl w:val="0"/>
        <w:spacing w:after="0" w:line="240" w:lineRule="auto"/>
        <w:ind w:right="-41"/>
        <w:jc w:val="both"/>
      </w:pPr>
    </w:p>
    <w:p w14:paraId="1E5B9516" w14:textId="77777777" w:rsidR="0059198E" w:rsidRDefault="0059198E" w:rsidP="006054D3">
      <w:pPr>
        <w:widowControl w:val="0"/>
        <w:spacing w:after="0" w:line="240" w:lineRule="auto"/>
        <w:ind w:right="-41"/>
        <w:jc w:val="both"/>
      </w:pPr>
    </w:p>
    <w:p w14:paraId="3A733D9E" w14:textId="77777777" w:rsidR="0059198E" w:rsidRDefault="0059198E" w:rsidP="006054D3">
      <w:pPr>
        <w:widowControl w:val="0"/>
        <w:spacing w:after="0" w:line="240" w:lineRule="auto"/>
        <w:ind w:right="-41"/>
        <w:jc w:val="both"/>
      </w:pPr>
    </w:p>
    <w:p w14:paraId="720F9AF5" w14:textId="77777777" w:rsidR="0059198E" w:rsidRDefault="0059198E" w:rsidP="006054D3">
      <w:pPr>
        <w:widowControl w:val="0"/>
        <w:spacing w:after="0" w:line="240" w:lineRule="auto"/>
        <w:ind w:right="-41"/>
        <w:jc w:val="both"/>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59198E" w:rsidRPr="00450B29" w14:paraId="36B8AB55" w14:textId="77777777" w:rsidTr="006F6AB1">
        <w:trPr>
          <w:trHeight w:val="1787"/>
        </w:trPr>
        <w:tc>
          <w:tcPr>
            <w:tcW w:w="9464" w:type="dxa"/>
            <w:tcBorders>
              <w:top w:val="single" w:sz="4" w:space="0" w:color="FFFFFF"/>
              <w:left w:val="single" w:sz="4" w:space="0" w:color="FFFFFF"/>
              <w:bottom w:val="single" w:sz="4" w:space="0" w:color="FFFFFF"/>
              <w:right w:val="single" w:sz="4" w:space="0" w:color="FFFFFF"/>
            </w:tcBorders>
          </w:tcPr>
          <w:p w14:paraId="3C7E2676" w14:textId="77777777" w:rsidR="0059198E" w:rsidRPr="00450B29" w:rsidRDefault="0059198E" w:rsidP="006F6AB1">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Приложение 1 к Договору</w:t>
            </w:r>
          </w:p>
          <w:p w14:paraId="4E964399" w14:textId="77777777" w:rsidR="0059198E" w:rsidRPr="00450B29" w:rsidRDefault="0059198E" w:rsidP="006F6AB1">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5AC3067"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p w14:paraId="69C9C7DE" w14:textId="77777777" w:rsidR="0059198E" w:rsidRPr="00450B29" w:rsidRDefault="0059198E" w:rsidP="006F6AB1">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59198E" w:rsidRPr="00450B29" w14:paraId="33F088AF" w14:textId="77777777" w:rsidTr="006F6AB1">
              <w:trPr>
                <w:trHeight w:val="491"/>
              </w:trPr>
              <w:tc>
                <w:tcPr>
                  <w:tcW w:w="9412" w:type="dxa"/>
                  <w:gridSpan w:val="9"/>
                  <w:vMerge w:val="restart"/>
                  <w:tcBorders>
                    <w:top w:val="nil"/>
                    <w:left w:val="nil"/>
                    <w:bottom w:val="nil"/>
                    <w:right w:val="nil"/>
                  </w:tcBorders>
                  <w:vAlign w:val="center"/>
                </w:tcPr>
                <w:p w14:paraId="7D057194"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p>
                <w:p w14:paraId="54E3241D"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lastRenderedPageBreak/>
                    <w:t xml:space="preserve">по строительству (реконструкции) объекта _________________________________________ </w:t>
                  </w:r>
                </w:p>
                <w:p w14:paraId="28ED555D" w14:textId="77777777" w:rsidR="0059198E" w:rsidRPr="00450B29" w:rsidRDefault="0059198E" w:rsidP="006F6AB1">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59198E" w:rsidRPr="00450B29" w14:paraId="16894408" w14:textId="77777777" w:rsidTr="006F6AB1">
              <w:trPr>
                <w:trHeight w:val="517"/>
              </w:trPr>
              <w:tc>
                <w:tcPr>
                  <w:tcW w:w="9412" w:type="dxa"/>
                  <w:gridSpan w:val="9"/>
                  <w:vMerge/>
                  <w:tcBorders>
                    <w:top w:val="nil"/>
                    <w:left w:val="nil"/>
                    <w:bottom w:val="nil"/>
                    <w:right w:val="nil"/>
                  </w:tcBorders>
                  <w:vAlign w:val="center"/>
                </w:tcPr>
                <w:p w14:paraId="2DB86862" w14:textId="77777777" w:rsidR="0059198E" w:rsidRPr="00450B29" w:rsidRDefault="0059198E" w:rsidP="006F6AB1">
                  <w:pPr>
                    <w:widowControl w:val="0"/>
                    <w:spacing w:after="0" w:line="240" w:lineRule="auto"/>
                    <w:rPr>
                      <w:rFonts w:ascii="Times New Roman" w:hAnsi="Times New Roman" w:cs="Times New Roman"/>
                      <w:b/>
                      <w:bCs/>
                      <w:color w:val="000000"/>
                      <w:sz w:val="24"/>
                      <w:szCs w:val="24"/>
                    </w:rPr>
                  </w:pPr>
                </w:p>
              </w:tc>
            </w:tr>
            <w:tr w:rsidR="0059198E" w:rsidRPr="00450B29" w14:paraId="330D5991" w14:textId="77777777" w:rsidTr="006F6AB1">
              <w:trPr>
                <w:trHeight w:val="137"/>
              </w:trPr>
              <w:tc>
                <w:tcPr>
                  <w:tcW w:w="738" w:type="dxa"/>
                  <w:tcBorders>
                    <w:top w:val="nil"/>
                    <w:left w:val="nil"/>
                    <w:bottom w:val="nil"/>
                    <w:right w:val="nil"/>
                  </w:tcBorders>
                  <w:vAlign w:val="center"/>
                </w:tcPr>
                <w:p w14:paraId="2B03A4E0" w14:textId="77777777" w:rsidR="0059198E" w:rsidRPr="00450B29" w:rsidRDefault="0059198E" w:rsidP="006F6AB1">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45D8E12B"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2C430683" w14:textId="77777777" w:rsidR="0059198E" w:rsidRPr="00450B29" w:rsidRDefault="0059198E" w:rsidP="006F6AB1">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225DABE7"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7E988E5D"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3D9A70A2"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68DFD196"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6D78666B"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3EFE0B89"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r>
            <w:tr w:rsidR="0059198E" w:rsidRPr="00450B29" w14:paraId="428FDD86" w14:textId="77777777" w:rsidTr="006F6AB1">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231DE81"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6E31B1A2"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03788B9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59198E" w:rsidRPr="00450B29" w14:paraId="480E05D0" w14:textId="77777777" w:rsidTr="006F6AB1">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243223F7" w14:textId="77777777" w:rsidR="0059198E" w:rsidRPr="00450B29" w:rsidRDefault="0059198E" w:rsidP="006F6AB1">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329A7CBE" w14:textId="77777777" w:rsidR="0059198E" w:rsidRPr="00450B29" w:rsidRDefault="0059198E" w:rsidP="006F6AB1">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6BB05FD6"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68597446"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ACE920C"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71C5B06C"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59198E" w:rsidRPr="00450B29" w14:paraId="6975C154" w14:textId="77777777" w:rsidTr="006F6AB1">
              <w:trPr>
                <w:trHeight w:val="311"/>
              </w:trPr>
              <w:tc>
                <w:tcPr>
                  <w:tcW w:w="738" w:type="dxa"/>
                  <w:tcBorders>
                    <w:top w:val="nil"/>
                    <w:left w:val="single" w:sz="4" w:space="0" w:color="auto"/>
                    <w:bottom w:val="single" w:sz="4" w:space="0" w:color="auto"/>
                    <w:right w:val="single" w:sz="4" w:space="0" w:color="auto"/>
                  </w:tcBorders>
                  <w:vAlign w:val="center"/>
                </w:tcPr>
                <w:p w14:paraId="5D01C9AA" w14:textId="77777777" w:rsidR="0059198E" w:rsidRPr="00450B29" w:rsidRDefault="0059198E" w:rsidP="006F6AB1">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28A25514" w14:textId="77777777" w:rsidR="0059198E" w:rsidRPr="00450B29" w:rsidRDefault="0059198E" w:rsidP="006F6AB1">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76A69D54" w14:textId="77777777" w:rsidR="0059198E" w:rsidRPr="00450B29" w:rsidRDefault="0059198E" w:rsidP="006F6AB1">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70EEA124" w14:textId="77777777" w:rsidR="0059198E" w:rsidRPr="00450B29" w:rsidRDefault="0059198E" w:rsidP="006F6AB1">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DA8C536" w14:textId="77777777" w:rsidR="0059198E" w:rsidRPr="00450B29" w:rsidRDefault="0059198E" w:rsidP="006F6AB1">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1EA26815" w14:textId="77777777" w:rsidR="0059198E" w:rsidRPr="00450B29" w:rsidRDefault="0059198E" w:rsidP="006F6AB1">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577FC1B3"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5B36C239"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5EC5E883" w14:textId="77777777" w:rsidR="0059198E" w:rsidRPr="00450B29" w:rsidRDefault="0059198E" w:rsidP="006F6AB1">
                  <w:pPr>
                    <w:widowControl w:val="0"/>
                    <w:spacing w:after="0" w:line="240" w:lineRule="auto"/>
                    <w:rPr>
                      <w:rFonts w:ascii="Times New Roman" w:hAnsi="Times New Roman" w:cs="Times New Roman"/>
                      <w:b/>
                      <w:bCs/>
                      <w:color w:val="000000"/>
                      <w:sz w:val="24"/>
                      <w:szCs w:val="24"/>
                    </w:rPr>
                  </w:pPr>
                </w:p>
              </w:tc>
            </w:tr>
            <w:tr w:rsidR="0059198E" w:rsidRPr="00450B29" w14:paraId="56428F2B" w14:textId="77777777" w:rsidTr="006F6AB1">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59198E" w:rsidRPr="00450B29" w14:paraId="79F19F4D" w14:textId="77777777" w:rsidTr="006F6AB1">
                    <w:trPr>
                      <w:trHeight w:val="302"/>
                    </w:trPr>
                    <w:tc>
                      <w:tcPr>
                        <w:tcW w:w="9128" w:type="dxa"/>
                        <w:tcBorders>
                          <w:top w:val="nil"/>
                          <w:left w:val="single" w:sz="4" w:space="0" w:color="auto"/>
                          <w:bottom w:val="single" w:sz="4" w:space="0" w:color="auto"/>
                          <w:right w:val="single" w:sz="4" w:space="0" w:color="auto"/>
                        </w:tcBorders>
                        <w:vAlign w:val="center"/>
                      </w:tcPr>
                      <w:p w14:paraId="6586A840" w14:textId="77777777" w:rsidR="0059198E" w:rsidRPr="00450B29" w:rsidRDefault="0059198E" w:rsidP="006F6AB1">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45793712" w14:textId="77777777" w:rsidR="0059198E" w:rsidRPr="00450B29" w:rsidRDefault="0059198E" w:rsidP="006F6AB1">
                  <w:pPr>
                    <w:widowControl w:val="0"/>
                    <w:spacing w:after="0" w:line="240" w:lineRule="auto"/>
                    <w:rPr>
                      <w:rFonts w:ascii="Times New Roman" w:hAnsi="Times New Roman" w:cs="Times New Roman"/>
                      <w:b/>
                      <w:bCs/>
                      <w:color w:val="000000"/>
                    </w:rPr>
                  </w:pPr>
                </w:p>
              </w:tc>
            </w:tr>
            <w:tr w:rsidR="0059198E" w:rsidRPr="00450B29" w14:paraId="60FD79A9"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527B5876"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59198E" w:rsidRPr="00450B29" w14:paraId="7A75E26B"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77313D94"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7145A44"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2D7B427"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82700A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50E142"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8DE6B9C"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7D2EFDA"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248502B"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B385085"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0E777761"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177C167D"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59198E" w:rsidRPr="00450B29" w14:paraId="1118C88B"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182B8009"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DB8ACC"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C68906C"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27950AE"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3190E0F"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33D3030"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D6E7A01"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24B46AA"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CE2BA7B"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61A3C853"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7ED23763"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59198E" w:rsidRPr="00450B29" w14:paraId="7D765DFB"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6348FFA0"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2839769"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D545B68"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8436A7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D58453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64328F"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4F48125"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30B698B"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7DCD223"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45B5891C"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41005B26"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59198E" w:rsidRPr="00450B29" w14:paraId="3C1C7C62"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6059DBE0"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54FF02"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41C7D960"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AEB1636"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7BFE365"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7836200"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53585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670E03E"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3576DCF"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4A382C62"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2BDCA1CE"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59198E" w:rsidRPr="00450B29" w14:paraId="7DE3ABEF"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680B8F8E"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E8F2044"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3D596D5"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4086A2E"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DE49D8"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7C3A2DC"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74B9F05"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B207F7F"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8C80E92"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3E2EBE83"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2247F92B"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59198E" w:rsidRPr="00450B29" w14:paraId="63593313"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224F83E7"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F84065D"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6F508A1"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1590970"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2FCBFEAE"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FF62FC1"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292D115"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356C07E5"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C7799F0"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2E888DB8"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7009442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59198E" w:rsidRPr="00450B29" w14:paraId="36C8D921"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47B1A7EE"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584385F"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C733EFF"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C44961A"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3F38A3"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A6CB336"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723EAF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37FA0975"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E498D92"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47567A91"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523E9E94"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59198E" w:rsidRPr="00450B29" w14:paraId="5F7D1A68"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5BA8EE9B"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AD699A8"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5D1AAB5"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78EB22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28555830"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D24F0FE"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D3E2C05"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52B9D73"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41241"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6C77933A"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5D6AFCF8"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59198E" w:rsidRPr="00450B29" w14:paraId="13C248BC"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42580FCE"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476335DD"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44164BEE"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66BD1D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15DD98F"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86FFC1E"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B27FB70"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7E5F126"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B610324"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33C4B4A1" w14:textId="77777777" w:rsidTr="006F6AB1">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1F6D00CE"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59198E" w:rsidRPr="00450B29" w14:paraId="63CECABD"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1C525D81"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ED9EF9D"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9CA1408"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86F4103"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F1DDC3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79618CC"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04423CD4"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7C244802"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6EB815F"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560CDFCC" w14:textId="77777777" w:rsidTr="006F6AB1">
              <w:trPr>
                <w:trHeight w:val="302"/>
              </w:trPr>
              <w:tc>
                <w:tcPr>
                  <w:tcW w:w="9412" w:type="dxa"/>
                  <w:gridSpan w:val="9"/>
                  <w:tcBorders>
                    <w:top w:val="nil"/>
                    <w:left w:val="single" w:sz="4" w:space="0" w:color="auto"/>
                    <w:bottom w:val="single" w:sz="4" w:space="0" w:color="auto"/>
                    <w:right w:val="single" w:sz="4" w:space="0" w:color="auto"/>
                  </w:tcBorders>
                  <w:vAlign w:val="center"/>
                </w:tcPr>
                <w:p w14:paraId="0F449B7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r w:rsidR="0059198E" w:rsidRPr="00450B29" w14:paraId="58CA1FBD"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46F27E75"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FEA372D" w14:textId="77777777" w:rsidR="0059198E" w:rsidRPr="00450B29" w:rsidRDefault="0059198E" w:rsidP="006F6AB1">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753B009"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0951852"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12D2CD78"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C21399A"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1ABADF2"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123D176D" w14:textId="77777777" w:rsidR="0059198E" w:rsidRPr="00450B29" w:rsidRDefault="0059198E" w:rsidP="006F6AB1">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4CB86366"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r>
            <w:tr w:rsidR="0059198E" w:rsidRPr="00450B29" w14:paraId="7F491AF7" w14:textId="77777777" w:rsidTr="006F6AB1">
              <w:trPr>
                <w:trHeight w:val="302"/>
              </w:trPr>
              <w:tc>
                <w:tcPr>
                  <w:tcW w:w="738" w:type="dxa"/>
                  <w:tcBorders>
                    <w:top w:val="nil"/>
                    <w:left w:val="single" w:sz="4" w:space="0" w:color="auto"/>
                    <w:bottom w:val="single" w:sz="4" w:space="0" w:color="auto"/>
                    <w:right w:val="single" w:sz="4" w:space="0" w:color="auto"/>
                  </w:tcBorders>
                  <w:vAlign w:val="center"/>
                </w:tcPr>
                <w:p w14:paraId="5D306DC6" w14:textId="77777777" w:rsidR="0059198E" w:rsidRPr="00450B29" w:rsidRDefault="0059198E" w:rsidP="006F6AB1">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5F03626" w14:textId="77777777" w:rsidR="0059198E" w:rsidRPr="00450B29" w:rsidRDefault="0059198E" w:rsidP="006F6AB1">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B5A14E4"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9E03470"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9487CB6"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CE52BA7"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EC8A831"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72E949D2" w14:textId="77777777" w:rsidR="0059198E" w:rsidRPr="00450B29" w:rsidRDefault="0059198E" w:rsidP="006F6AB1">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AC1FE63" w14:textId="77777777" w:rsidR="0059198E" w:rsidRPr="00450B29" w:rsidRDefault="0059198E" w:rsidP="006F6AB1">
                  <w:pPr>
                    <w:widowControl w:val="0"/>
                    <w:spacing w:after="0" w:line="240" w:lineRule="auto"/>
                    <w:jc w:val="center"/>
                    <w:rPr>
                      <w:rFonts w:ascii="Times New Roman" w:hAnsi="Times New Roman" w:cs="Times New Roman"/>
                      <w:b/>
                      <w:bCs/>
                      <w:color w:val="000000"/>
                    </w:rPr>
                  </w:pPr>
                </w:p>
              </w:tc>
            </w:tr>
          </w:tbl>
          <w:p w14:paraId="329C7170" w14:textId="77777777" w:rsidR="0059198E" w:rsidRPr="00450B29" w:rsidRDefault="0059198E" w:rsidP="006F6AB1">
            <w:pPr>
              <w:widowControl w:val="0"/>
              <w:shd w:val="clear" w:color="auto" w:fill="FFFFFF"/>
              <w:spacing w:after="0" w:line="240" w:lineRule="auto"/>
              <w:jc w:val="both"/>
              <w:rPr>
                <w:rFonts w:ascii="Times New Roman" w:hAnsi="Times New Roman" w:cs="Times New Roman"/>
                <w:color w:val="000000"/>
                <w:sz w:val="24"/>
                <w:szCs w:val="24"/>
              </w:rPr>
            </w:pPr>
          </w:p>
        </w:tc>
      </w:tr>
    </w:tbl>
    <w:p w14:paraId="6591A6F5" w14:textId="77777777" w:rsidR="0059198E" w:rsidRPr="00450B29" w:rsidRDefault="0059198E" w:rsidP="0059198E">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59198E" w:rsidRPr="00450B29" w14:paraId="04EBD041" w14:textId="77777777" w:rsidTr="006F6AB1">
        <w:tc>
          <w:tcPr>
            <w:tcW w:w="4785" w:type="dxa"/>
          </w:tcPr>
          <w:p w14:paraId="1FBEDEFF" w14:textId="77777777" w:rsidR="0059198E" w:rsidRPr="00450B29" w:rsidRDefault="0059198E" w:rsidP="006F6AB1">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787D95E1" w14:textId="77777777" w:rsidR="0059198E" w:rsidRPr="00450B29" w:rsidRDefault="0059198E" w:rsidP="006F6AB1">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59198E" w:rsidRPr="00450B29" w14:paraId="3A99D2AD" w14:textId="77777777" w:rsidTr="006F6AB1">
        <w:tc>
          <w:tcPr>
            <w:tcW w:w="4785" w:type="dxa"/>
          </w:tcPr>
          <w:p w14:paraId="65A0F64C" w14:textId="77777777" w:rsidR="0059198E" w:rsidRPr="00450B29" w:rsidRDefault="0059198E" w:rsidP="006F6AB1">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6B15B3A6" w14:textId="77777777" w:rsidR="0059198E" w:rsidRPr="00450B29" w:rsidRDefault="0059198E" w:rsidP="006F6AB1">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3A341BED" w14:textId="77777777" w:rsidR="0059198E" w:rsidRPr="00450B29" w:rsidRDefault="0059198E" w:rsidP="0059198E">
      <w:pPr>
        <w:widowControl w:val="0"/>
        <w:tabs>
          <w:tab w:val="left" w:pos="9840"/>
        </w:tabs>
        <w:spacing w:after="0" w:line="240" w:lineRule="auto"/>
        <w:ind w:left="6372"/>
        <w:rPr>
          <w:rFonts w:ascii="Times New Roman" w:hAnsi="Times New Roman" w:cs="Times New Roman"/>
        </w:rPr>
        <w:sectPr w:rsidR="0059198E" w:rsidRPr="00450B29" w:rsidSect="00A82DC6">
          <w:headerReference w:type="default" r:id="rId8"/>
          <w:pgSz w:w="11900" w:h="16840"/>
          <w:pgMar w:top="1134" w:right="560" w:bottom="851" w:left="1701" w:header="567" w:footer="709" w:gutter="0"/>
          <w:cols w:space="720"/>
          <w:titlePg/>
        </w:sectPr>
      </w:pPr>
    </w:p>
    <w:p w14:paraId="7C202E35" w14:textId="77777777" w:rsidR="0059198E" w:rsidRPr="00450B29" w:rsidRDefault="0059198E" w:rsidP="0059198E">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7999A2A8" w14:textId="77777777" w:rsidR="0059198E" w:rsidRPr="00450B29" w:rsidRDefault="0059198E" w:rsidP="0059198E">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16020D88" w14:textId="77777777" w:rsidR="0059198E" w:rsidRPr="00450B29" w:rsidRDefault="0059198E" w:rsidP="0059198E">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67CDCFAE" w14:textId="77777777" w:rsidR="0059198E" w:rsidRPr="00450B29" w:rsidRDefault="0059198E" w:rsidP="0059198E">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 xml:space="preserve">График выполнения Работ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59198E" w:rsidRPr="00450B29" w14:paraId="0CD3051A" w14:textId="77777777" w:rsidTr="006F6AB1">
        <w:trPr>
          <w:gridAfter w:val="2"/>
          <w:wAfter w:w="2380" w:type="dxa"/>
          <w:trHeight w:val="58"/>
          <w:tblHeader/>
        </w:trPr>
        <w:tc>
          <w:tcPr>
            <w:tcW w:w="774" w:type="dxa"/>
            <w:gridSpan w:val="2"/>
            <w:vMerge w:val="restart"/>
          </w:tcPr>
          <w:p w14:paraId="5DA525AB" w14:textId="77777777" w:rsidR="0059198E" w:rsidRPr="00450B29" w:rsidRDefault="0059198E" w:rsidP="006F6AB1">
            <w:pPr>
              <w:pStyle w:val="afe"/>
              <w:spacing w:line="240" w:lineRule="auto"/>
              <w:ind w:right="-119"/>
              <w:jc w:val="center"/>
              <w:rPr>
                <w:b/>
                <w:bCs/>
                <w:sz w:val="22"/>
                <w:szCs w:val="22"/>
              </w:rPr>
            </w:pPr>
            <w:r w:rsidRPr="00450B29">
              <w:rPr>
                <w:b/>
                <w:bCs/>
                <w:sz w:val="22"/>
                <w:szCs w:val="22"/>
              </w:rPr>
              <w:t>№</w:t>
            </w:r>
          </w:p>
          <w:p w14:paraId="23A2FAB2" w14:textId="77777777" w:rsidR="0059198E" w:rsidRPr="00450B29" w:rsidRDefault="0059198E" w:rsidP="006F6AB1">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3E7855E2" w14:textId="77777777" w:rsidR="0059198E" w:rsidRPr="00450B29" w:rsidRDefault="0059198E" w:rsidP="006F6AB1">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29838310" w14:textId="77777777" w:rsidR="0059198E" w:rsidRPr="00450B29" w:rsidRDefault="0059198E" w:rsidP="006F6AB1">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3547CCFD" w14:textId="77777777" w:rsidR="0059198E" w:rsidRPr="00450B29" w:rsidRDefault="0059198E" w:rsidP="006F6AB1">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1E8FC706" w14:textId="77777777" w:rsidR="0059198E" w:rsidRPr="00450B29" w:rsidRDefault="0059198E" w:rsidP="006F6AB1">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1"/>
            </w:r>
          </w:p>
        </w:tc>
      </w:tr>
      <w:tr w:rsidR="0059198E" w:rsidRPr="00450B29" w14:paraId="214CABBF" w14:textId="77777777" w:rsidTr="006F6AB1">
        <w:trPr>
          <w:gridAfter w:val="2"/>
          <w:wAfter w:w="2380" w:type="dxa"/>
          <w:trHeight w:val="165"/>
          <w:tblHeader/>
        </w:trPr>
        <w:tc>
          <w:tcPr>
            <w:tcW w:w="774" w:type="dxa"/>
            <w:gridSpan w:val="2"/>
            <w:vMerge/>
            <w:tcBorders>
              <w:left w:val="single" w:sz="6" w:space="0" w:color="auto"/>
              <w:bottom w:val="nil"/>
              <w:right w:val="nil"/>
            </w:tcBorders>
            <w:vAlign w:val="center"/>
          </w:tcPr>
          <w:p w14:paraId="16777AB5" w14:textId="77777777" w:rsidR="0059198E" w:rsidRPr="00450B29" w:rsidRDefault="0059198E" w:rsidP="006F6AB1">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00AB3771" w14:textId="77777777" w:rsidR="0059198E" w:rsidRPr="00450B29" w:rsidRDefault="0059198E" w:rsidP="006F6AB1">
            <w:pPr>
              <w:pStyle w:val="afe"/>
              <w:spacing w:line="240" w:lineRule="auto"/>
              <w:jc w:val="center"/>
              <w:rPr>
                <w:b/>
                <w:bCs/>
                <w:color w:val="000000"/>
                <w:sz w:val="22"/>
                <w:szCs w:val="22"/>
              </w:rPr>
            </w:pPr>
          </w:p>
        </w:tc>
        <w:tc>
          <w:tcPr>
            <w:tcW w:w="1701" w:type="dxa"/>
            <w:vMerge/>
          </w:tcPr>
          <w:p w14:paraId="437A9AAE" w14:textId="77777777" w:rsidR="0059198E" w:rsidRPr="00450B29" w:rsidRDefault="0059198E" w:rsidP="006F6AB1">
            <w:pPr>
              <w:pStyle w:val="afe"/>
              <w:spacing w:line="240" w:lineRule="auto"/>
              <w:jc w:val="center"/>
              <w:rPr>
                <w:b/>
                <w:bCs/>
                <w:color w:val="000000"/>
                <w:sz w:val="22"/>
                <w:szCs w:val="22"/>
              </w:rPr>
            </w:pPr>
          </w:p>
        </w:tc>
        <w:tc>
          <w:tcPr>
            <w:tcW w:w="1559" w:type="dxa"/>
            <w:vMerge/>
          </w:tcPr>
          <w:p w14:paraId="518CDAA1" w14:textId="77777777" w:rsidR="0059198E" w:rsidRPr="00450B29" w:rsidRDefault="0059198E" w:rsidP="006F6AB1">
            <w:pPr>
              <w:pStyle w:val="afe"/>
              <w:spacing w:line="240" w:lineRule="auto"/>
              <w:jc w:val="center"/>
              <w:rPr>
                <w:b/>
                <w:bCs/>
                <w:color w:val="000000"/>
                <w:sz w:val="22"/>
                <w:szCs w:val="22"/>
              </w:rPr>
            </w:pPr>
          </w:p>
        </w:tc>
        <w:tc>
          <w:tcPr>
            <w:tcW w:w="9647" w:type="dxa"/>
            <w:gridSpan w:val="22"/>
            <w:vAlign w:val="center"/>
          </w:tcPr>
          <w:p w14:paraId="23AC3A7E" w14:textId="77777777" w:rsidR="0059198E" w:rsidRPr="00450B29" w:rsidRDefault="0059198E" w:rsidP="006F6AB1">
            <w:pPr>
              <w:pStyle w:val="afe"/>
              <w:spacing w:line="240" w:lineRule="auto"/>
              <w:jc w:val="center"/>
              <w:rPr>
                <w:b/>
                <w:bCs/>
                <w:color w:val="000000"/>
                <w:sz w:val="22"/>
                <w:szCs w:val="22"/>
              </w:rPr>
            </w:pPr>
            <w:r w:rsidRPr="00450B29">
              <w:rPr>
                <w:b/>
                <w:bCs/>
                <w:color w:val="000000"/>
                <w:sz w:val="22"/>
                <w:szCs w:val="22"/>
              </w:rPr>
              <w:t>год</w:t>
            </w:r>
          </w:p>
        </w:tc>
      </w:tr>
      <w:tr w:rsidR="0059198E" w:rsidRPr="00450B29" w14:paraId="2CB6446D" w14:textId="77777777" w:rsidTr="006F6AB1">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15658C2A" w14:textId="77777777" w:rsidR="0059198E" w:rsidRPr="00450B29" w:rsidRDefault="0059198E" w:rsidP="006F6AB1">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73BEEF90" w14:textId="77777777" w:rsidR="0059198E" w:rsidRPr="00450B29" w:rsidRDefault="0059198E" w:rsidP="006F6AB1">
            <w:pPr>
              <w:pStyle w:val="afe"/>
              <w:spacing w:line="240" w:lineRule="auto"/>
              <w:jc w:val="center"/>
              <w:rPr>
                <w:b/>
                <w:bCs/>
                <w:color w:val="000000"/>
                <w:sz w:val="22"/>
                <w:szCs w:val="22"/>
              </w:rPr>
            </w:pPr>
          </w:p>
        </w:tc>
        <w:tc>
          <w:tcPr>
            <w:tcW w:w="1701" w:type="dxa"/>
            <w:vMerge/>
          </w:tcPr>
          <w:p w14:paraId="7EF94C03" w14:textId="77777777" w:rsidR="0059198E" w:rsidRPr="00450B29" w:rsidRDefault="0059198E" w:rsidP="006F6AB1">
            <w:pPr>
              <w:pStyle w:val="afe"/>
              <w:spacing w:line="240" w:lineRule="auto"/>
              <w:jc w:val="center"/>
              <w:rPr>
                <w:i/>
                <w:iCs/>
                <w:color w:val="000000"/>
                <w:sz w:val="22"/>
                <w:szCs w:val="22"/>
              </w:rPr>
            </w:pPr>
          </w:p>
        </w:tc>
        <w:tc>
          <w:tcPr>
            <w:tcW w:w="1559" w:type="dxa"/>
            <w:vMerge/>
          </w:tcPr>
          <w:p w14:paraId="3CE61417" w14:textId="77777777" w:rsidR="0059198E" w:rsidRPr="00450B29" w:rsidRDefault="0059198E" w:rsidP="006F6AB1">
            <w:pPr>
              <w:pStyle w:val="afe"/>
              <w:spacing w:line="240" w:lineRule="auto"/>
              <w:jc w:val="center"/>
              <w:rPr>
                <w:i/>
                <w:iCs/>
                <w:color w:val="000000"/>
                <w:sz w:val="22"/>
                <w:szCs w:val="22"/>
              </w:rPr>
            </w:pPr>
          </w:p>
        </w:tc>
        <w:tc>
          <w:tcPr>
            <w:tcW w:w="1502" w:type="dxa"/>
            <w:gridSpan w:val="3"/>
            <w:vAlign w:val="center"/>
          </w:tcPr>
          <w:p w14:paraId="619D79B7" w14:textId="77777777" w:rsidR="0059198E" w:rsidRPr="00450B29" w:rsidRDefault="0059198E" w:rsidP="006F6AB1">
            <w:pPr>
              <w:pStyle w:val="afe"/>
              <w:spacing w:line="240" w:lineRule="auto"/>
              <w:jc w:val="center"/>
              <w:rPr>
                <w:i/>
                <w:iCs/>
                <w:color w:val="000000"/>
                <w:sz w:val="22"/>
                <w:szCs w:val="22"/>
              </w:rPr>
            </w:pPr>
          </w:p>
        </w:tc>
        <w:tc>
          <w:tcPr>
            <w:tcW w:w="766" w:type="dxa"/>
            <w:gridSpan w:val="2"/>
            <w:vAlign w:val="center"/>
          </w:tcPr>
          <w:p w14:paraId="715346A2" w14:textId="77777777" w:rsidR="0059198E" w:rsidRPr="00450B29" w:rsidRDefault="0059198E" w:rsidP="006F6AB1">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22C996EF" w14:textId="77777777" w:rsidR="0059198E" w:rsidRPr="00450B29" w:rsidRDefault="0059198E" w:rsidP="006F6AB1">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2AB01FD3" w14:textId="77777777" w:rsidR="0059198E" w:rsidRPr="00450B29" w:rsidRDefault="0059198E" w:rsidP="006F6AB1">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41C1A2B1" w14:textId="77777777" w:rsidR="0059198E" w:rsidRPr="00450B29" w:rsidRDefault="0059198E" w:rsidP="006F6AB1">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3C8B2D41" w14:textId="77777777" w:rsidR="0059198E" w:rsidRPr="00450B29" w:rsidRDefault="0059198E" w:rsidP="006F6AB1">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4253DEFF" w14:textId="77777777" w:rsidR="0059198E" w:rsidRPr="00450B29" w:rsidRDefault="0059198E" w:rsidP="006F6AB1">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269EA1F3" w14:textId="77777777" w:rsidR="0059198E" w:rsidRPr="00450B29" w:rsidRDefault="0059198E" w:rsidP="006F6AB1">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2EB79B6E" w14:textId="77777777" w:rsidR="0059198E" w:rsidRPr="00450B29" w:rsidRDefault="0059198E" w:rsidP="006F6AB1">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54D28E9F" w14:textId="77777777" w:rsidR="0059198E" w:rsidRPr="00450B29" w:rsidRDefault="0059198E" w:rsidP="006F6AB1">
            <w:pPr>
              <w:pStyle w:val="afe"/>
              <w:spacing w:line="240" w:lineRule="auto"/>
              <w:jc w:val="center"/>
              <w:rPr>
                <w:b/>
                <w:bCs/>
                <w:color w:val="000000"/>
                <w:sz w:val="22"/>
                <w:szCs w:val="22"/>
              </w:rPr>
            </w:pPr>
            <w:r w:rsidRPr="00450B29">
              <w:rPr>
                <w:b/>
                <w:bCs/>
                <w:color w:val="000000"/>
                <w:sz w:val="22"/>
                <w:szCs w:val="22"/>
              </w:rPr>
              <w:t xml:space="preserve">Итого </w:t>
            </w:r>
          </w:p>
        </w:tc>
      </w:tr>
      <w:tr w:rsidR="0059198E" w:rsidRPr="00450B29" w14:paraId="568761A1" w14:textId="77777777" w:rsidTr="006F6AB1">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676BDB31" w14:textId="77777777" w:rsidR="0059198E" w:rsidRPr="00450B29" w:rsidRDefault="0059198E" w:rsidP="006F6AB1">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2FC4DF96"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2EC24FD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F7DB67B"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44CE828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4173040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746F8D10"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68381F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2E1CE06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4D8BD62"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29E631C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7F100BE2"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25A4DB9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4088ADF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4506E9CE" w14:textId="77777777" w:rsidTr="006F6AB1">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2B94976" w14:textId="77777777" w:rsidR="0059198E" w:rsidRPr="00450B29" w:rsidRDefault="0059198E" w:rsidP="006F6AB1">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94403E4"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01561B5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5F64C14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3758DD9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739289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6D7210B"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561B63F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73D69A59"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AEC3B3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23A7D88A"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792AE4C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7D975412"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181362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04E0570E" w14:textId="77777777" w:rsidTr="006F6AB1">
        <w:trPr>
          <w:gridAfter w:val="2"/>
          <w:wAfter w:w="2380" w:type="dxa"/>
          <w:cantSplit/>
          <w:trHeight w:val="53"/>
        </w:trPr>
        <w:tc>
          <w:tcPr>
            <w:tcW w:w="774" w:type="dxa"/>
            <w:gridSpan w:val="2"/>
            <w:vMerge/>
            <w:tcBorders>
              <w:left w:val="single" w:sz="6" w:space="0" w:color="auto"/>
              <w:right w:val="single" w:sz="6" w:space="0" w:color="auto"/>
            </w:tcBorders>
          </w:tcPr>
          <w:p w14:paraId="35445ECD" w14:textId="77777777" w:rsidR="0059198E" w:rsidRPr="00450B29" w:rsidRDefault="0059198E" w:rsidP="006F6AB1">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1AF5A595"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5CDE0710"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4CC1EB0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6620279"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3905A5C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8B5007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2DF6172"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AA1D32"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2F2EC548"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324E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0BAE81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D677D99"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64A20FD"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F90891" w:rsidRPr="00450B29" w14:paraId="3F5D0019" w14:textId="77777777" w:rsidTr="006F6AB1">
        <w:trPr>
          <w:gridAfter w:val="26"/>
          <w:wAfter w:w="15287" w:type="dxa"/>
          <w:cantSplit/>
          <w:trHeight w:val="253"/>
        </w:trPr>
        <w:tc>
          <w:tcPr>
            <w:tcW w:w="774" w:type="dxa"/>
            <w:gridSpan w:val="2"/>
            <w:vMerge/>
            <w:tcBorders>
              <w:left w:val="single" w:sz="6" w:space="0" w:color="auto"/>
              <w:right w:val="single" w:sz="6" w:space="0" w:color="auto"/>
            </w:tcBorders>
          </w:tcPr>
          <w:p w14:paraId="2D785458" w14:textId="77777777" w:rsidR="00F90891" w:rsidRPr="00450B29" w:rsidRDefault="00F90891" w:rsidP="006F6AB1">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C488227" w14:textId="77777777" w:rsidR="00F90891" w:rsidRPr="00450B29" w:rsidRDefault="00F90891" w:rsidP="006F6AB1">
            <w:pPr>
              <w:widowControl w:val="0"/>
              <w:spacing w:after="0" w:line="240" w:lineRule="auto"/>
              <w:rPr>
                <w:rFonts w:ascii="Times New Roman" w:hAnsi="Times New Roman" w:cs="Times New Roman"/>
                <w:b/>
                <w:bCs/>
                <w:color w:val="000000"/>
              </w:rPr>
            </w:pPr>
          </w:p>
        </w:tc>
      </w:tr>
      <w:tr w:rsidR="0059198E" w:rsidRPr="00450B29" w14:paraId="0F90529D" w14:textId="77777777" w:rsidTr="006F6AB1">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6DD9A7C1" w14:textId="77777777" w:rsidR="0059198E" w:rsidRPr="00450B29" w:rsidRDefault="0059198E" w:rsidP="006F6AB1">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52058DCD"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A1DC086"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226FA05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F67AE6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79B96F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6FB55D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31A4B8A"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2D0CCD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F4E460B"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48E1DED9"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C2F1648"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55768DC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029683A"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19F44944" w14:textId="77777777" w:rsidTr="006F6AB1">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2EBE06D6" w14:textId="77777777" w:rsidR="0059198E" w:rsidRPr="00450B29" w:rsidRDefault="0059198E" w:rsidP="006F6AB1">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4B190341"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199EA158"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5A0607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4A0C71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7027088"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3A3ED9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2DDBD8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FBD96F4"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7754C21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9A7E194"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88594C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7AA527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C2B735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4326EA84" w14:textId="77777777" w:rsidTr="006F6AB1">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4BAB70D2" w14:textId="77777777" w:rsidR="0059198E" w:rsidRPr="00450B29" w:rsidRDefault="0059198E" w:rsidP="006F6AB1">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0B140E32"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1B7148D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4042E2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0F6C7EE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04CC50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C303D7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1B3E656"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D9849BB"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65178A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8D8F5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7C0775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5DAFE93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0922F2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74EF5CD3" w14:textId="77777777" w:rsidTr="006F6AB1">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46FFA883" w14:textId="77777777" w:rsidR="0059198E" w:rsidRPr="00450B29" w:rsidRDefault="0059198E" w:rsidP="006F6AB1">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8F08C45"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1F421560"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53AC35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A64B4A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0474230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767140D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1D2B01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ABA063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D8E790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DC5C8BA"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7B2507A"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EC6280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2FB1208"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4F0ACC52" w14:textId="77777777" w:rsidTr="006F6AB1">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DC8F308" w14:textId="77777777" w:rsidR="0059198E" w:rsidRPr="00450B29" w:rsidRDefault="0059198E" w:rsidP="006F6AB1">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4120455C" w14:textId="77777777" w:rsidR="0059198E" w:rsidRPr="00450B29" w:rsidRDefault="0059198E" w:rsidP="006F6AB1">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0E11B0E4"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57BBE5D5"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E6CEF66"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428FFCA"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992CC"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32B1483E"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62D4BD6"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22C33E5D"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73C45A9"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E493000"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8C32E0A"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2CA1EC1"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3BA5838F" w14:textId="77777777" w:rsidTr="006F6AB1">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C4D4984" w14:textId="77777777" w:rsidR="0059198E" w:rsidRPr="00450B29" w:rsidRDefault="0059198E" w:rsidP="006F6AB1">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6C0A4416"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60E2F900"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E775C5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41DC880"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5A1A327"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4FCE209"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4786F6D"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B57819D"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71435C8"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D601A04"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AD2D58F"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5579B13"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3CE516B9" w14:textId="77777777" w:rsidR="0059198E" w:rsidRPr="00450B29" w:rsidRDefault="0059198E" w:rsidP="006F6AB1">
            <w:pPr>
              <w:pStyle w:val="2e"/>
              <w:widowControl w:val="0"/>
              <w:spacing w:after="0" w:line="240" w:lineRule="auto"/>
              <w:jc w:val="center"/>
              <w:rPr>
                <w:rFonts w:ascii="Times New Roman" w:hAnsi="Times New Roman" w:cs="Times New Roman"/>
                <w:b/>
                <w:bCs/>
                <w:color w:val="000000"/>
              </w:rPr>
            </w:pPr>
          </w:p>
        </w:tc>
      </w:tr>
      <w:tr w:rsidR="0059198E" w:rsidRPr="00450B29" w14:paraId="549ED741" w14:textId="77777777" w:rsidTr="006F6A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57B4E24F"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515AD6FA" w14:textId="77777777" w:rsidR="0059198E" w:rsidRPr="00450B29" w:rsidRDefault="0059198E" w:rsidP="006F6AB1">
            <w:pPr>
              <w:widowControl w:val="0"/>
              <w:spacing w:after="0" w:line="240" w:lineRule="auto"/>
              <w:rPr>
                <w:rFonts w:ascii="Times New Roman" w:hAnsi="Times New Roman" w:cs="Times New Roman"/>
                <w:b/>
                <w:bCs/>
                <w:color w:val="000000"/>
              </w:rPr>
            </w:pPr>
          </w:p>
          <w:p w14:paraId="24F60C57" w14:textId="77777777" w:rsidR="0059198E" w:rsidRPr="00450B29" w:rsidRDefault="0059198E" w:rsidP="006F6AB1">
            <w:pPr>
              <w:widowControl w:val="0"/>
              <w:spacing w:after="0" w:line="240" w:lineRule="auto"/>
              <w:rPr>
                <w:rFonts w:ascii="Times New Roman" w:hAnsi="Times New Roman" w:cs="Times New Roman"/>
                <w:b/>
                <w:bCs/>
                <w:color w:val="000000"/>
              </w:rPr>
            </w:pPr>
          </w:p>
          <w:p w14:paraId="0E441F14" w14:textId="77777777" w:rsidR="0059198E" w:rsidRPr="00450B29" w:rsidRDefault="0059198E" w:rsidP="006F6AB1">
            <w:pPr>
              <w:widowControl w:val="0"/>
              <w:spacing w:after="0" w:line="240" w:lineRule="auto"/>
              <w:rPr>
                <w:rFonts w:ascii="Times New Roman" w:hAnsi="Times New Roman" w:cs="Times New Roman"/>
                <w:b/>
                <w:bCs/>
                <w:color w:val="000000"/>
              </w:rPr>
            </w:pPr>
          </w:p>
          <w:p w14:paraId="666901F4" w14:textId="77777777" w:rsidR="0059198E" w:rsidRPr="00450B29" w:rsidRDefault="0059198E" w:rsidP="006F6AB1">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657CD69D"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0142313C"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6367895C"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160D81F7"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1F3FA31F"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67618D30"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24725BBB"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5235E0FC" w14:textId="77777777" w:rsidR="0059198E" w:rsidRPr="00450B29" w:rsidRDefault="0059198E" w:rsidP="006F6AB1">
            <w:pPr>
              <w:widowControl w:val="0"/>
              <w:spacing w:after="0" w:line="240" w:lineRule="auto"/>
              <w:rPr>
                <w:rFonts w:ascii="Times New Roman" w:hAnsi="Times New Roman" w:cs="Times New Roman"/>
                <w:b/>
                <w:bCs/>
                <w:color w:val="000000"/>
              </w:rPr>
            </w:pPr>
          </w:p>
          <w:p w14:paraId="78050B65" w14:textId="77777777" w:rsidR="0059198E" w:rsidRPr="00450B29" w:rsidRDefault="0059198E" w:rsidP="006F6AB1">
            <w:pPr>
              <w:widowControl w:val="0"/>
              <w:spacing w:after="0" w:line="240" w:lineRule="auto"/>
              <w:rPr>
                <w:rFonts w:ascii="Times New Roman" w:hAnsi="Times New Roman" w:cs="Times New Roman"/>
                <w:b/>
                <w:bCs/>
                <w:color w:val="000000"/>
              </w:rPr>
            </w:pPr>
          </w:p>
          <w:p w14:paraId="74931873" w14:textId="77777777" w:rsidR="0059198E" w:rsidRPr="00450B29" w:rsidRDefault="0059198E" w:rsidP="006F6AB1">
            <w:pPr>
              <w:widowControl w:val="0"/>
              <w:spacing w:after="0" w:line="240" w:lineRule="auto"/>
              <w:rPr>
                <w:rFonts w:ascii="Times New Roman" w:hAnsi="Times New Roman" w:cs="Times New Roman"/>
                <w:b/>
                <w:bCs/>
                <w:color w:val="000000"/>
              </w:rPr>
            </w:pPr>
          </w:p>
          <w:p w14:paraId="4A1DF03C" w14:textId="77777777" w:rsidR="0059198E" w:rsidRPr="00450B29" w:rsidRDefault="0059198E" w:rsidP="006F6AB1">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995FC65"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0A009D4A" w14:textId="77777777" w:rsidR="0059198E" w:rsidRPr="00450B29" w:rsidRDefault="0059198E" w:rsidP="006F6AB1">
            <w:pPr>
              <w:widowControl w:val="0"/>
              <w:spacing w:after="0" w:line="240" w:lineRule="auto"/>
              <w:rPr>
                <w:rFonts w:ascii="Times New Roman" w:hAnsi="Times New Roman" w:cs="Times New Roman"/>
                <w:b/>
                <w:bCs/>
                <w:color w:val="000000"/>
              </w:rPr>
            </w:pPr>
          </w:p>
        </w:tc>
      </w:tr>
      <w:tr w:rsidR="0059198E" w:rsidRPr="00450B29" w14:paraId="7DA99E58" w14:textId="77777777" w:rsidTr="006F6A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6CB4BB5E"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6C84EE6C" w14:textId="77777777" w:rsidR="0059198E" w:rsidRPr="00450B29" w:rsidRDefault="0059198E" w:rsidP="006F6AB1">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42BB8704"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2F377FF1"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7F341212"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0BA62E5C" w14:textId="77777777" w:rsidR="0059198E" w:rsidRPr="00450B29" w:rsidRDefault="0059198E" w:rsidP="006F6AB1">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014D2F9B"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0927F8EC"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5D851E45" w14:textId="77777777" w:rsidR="0059198E" w:rsidRPr="00450B29" w:rsidRDefault="0059198E" w:rsidP="006F6AB1">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6E72CAC" w14:textId="77777777" w:rsidR="0059198E" w:rsidRPr="00450B29" w:rsidRDefault="0059198E" w:rsidP="006F6AB1">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6F2C8A54" w14:textId="77777777" w:rsidR="0059198E" w:rsidRPr="00450B29" w:rsidRDefault="0059198E" w:rsidP="0059198E">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AC3BC2B" w14:textId="77777777" w:rsidR="0059198E" w:rsidRPr="00450B29" w:rsidRDefault="0059198E" w:rsidP="0059198E">
      <w:pPr>
        <w:widowControl w:val="0"/>
        <w:tabs>
          <w:tab w:val="left" w:pos="709"/>
          <w:tab w:val="left" w:pos="2856"/>
        </w:tabs>
        <w:spacing w:after="0" w:line="240" w:lineRule="auto"/>
        <w:rPr>
          <w:rFonts w:ascii="Times New Roman" w:hAnsi="Times New Roman" w:cs="Times New Roman"/>
          <w:sz w:val="24"/>
          <w:szCs w:val="24"/>
        </w:rPr>
      </w:pPr>
    </w:p>
    <w:p w14:paraId="621676A4" w14:textId="77777777" w:rsidR="0059198E" w:rsidRPr="00450B29" w:rsidRDefault="0059198E" w:rsidP="0059198E">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r w:rsidRPr="00450B29">
        <w:rPr>
          <w:rFonts w:ascii="Times New Roman" w:hAnsi="Times New Roman" w:cs="Times New Roman"/>
          <w:sz w:val="24"/>
          <w:szCs w:val="24"/>
        </w:rPr>
        <w:br w:type="page"/>
      </w:r>
    </w:p>
    <w:p w14:paraId="12D25430" w14:textId="77777777" w:rsidR="0059198E" w:rsidRPr="00450B29" w:rsidRDefault="0059198E" w:rsidP="0059198E">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r w:rsidRPr="00450B29">
        <w:rPr>
          <w:rFonts w:ascii="Times New Roman" w:hAnsi="Times New Roman" w:cs="Times New Roman"/>
          <w:sz w:val="24"/>
          <w:szCs w:val="24"/>
        </w:rPr>
        <w:t xml:space="preserve"> к Договору </w:t>
      </w:r>
    </w:p>
    <w:p w14:paraId="29F46A6A" w14:textId="77777777" w:rsidR="0059198E" w:rsidRPr="00450B29" w:rsidRDefault="0059198E" w:rsidP="0059198E">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0A32818" w14:textId="77777777" w:rsidR="0059198E" w:rsidRPr="00450B29" w:rsidRDefault="0059198E" w:rsidP="0059198E">
      <w:pPr>
        <w:widowControl w:val="0"/>
        <w:spacing w:after="0" w:line="240" w:lineRule="auto"/>
        <w:ind w:left="11340"/>
        <w:rPr>
          <w:rFonts w:ascii="Times New Roman" w:hAnsi="Times New Roman" w:cs="Times New Roman"/>
          <w:sz w:val="24"/>
          <w:szCs w:val="24"/>
        </w:rPr>
      </w:pPr>
    </w:p>
    <w:tbl>
      <w:tblPr>
        <w:tblW w:w="15845" w:type="dxa"/>
        <w:tblInd w:w="-432" w:type="dxa"/>
        <w:tblLayout w:type="fixed"/>
        <w:tblLook w:val="0000" w:firstRow="0" w:lastRow="0" w:firstColumn="0" w:lastColumn="0" w:noHBand="0" w:noVBand="0"/>
      </w:tblPr>
      <w:tblGrid>
        <w:gridCol w:w="708"/>
        <w:gridCol w:w="850"/>
        <w:gridCol w:w="709"/>
        <w:gridCol w:w="710"/>
        <w:gridCol w:w="709"/>
        <w:gridCol w:w="709"/>
        <w:gridCol w:w="1135"/>
        <w:gridCol w:w="993"/>
        <w:gridCol w:w="851"/>
        <w:gridCol w:w="850"/>
        <w:gridCol w:w="1165"/>
        <w:gridCol w:w="961"/>
        <w:gridCol w:w="789"/>
        <w:gridCol w:w="1164"/>
        <w:gridCol w:w="1448"/>
        <w:gridCol w:w="614"/>
        <w:gridCol w:w="378"/>
        <w:gridCol w:w="992"/>
        <w:gridCol w:w="110"/>
      </w:tblGrid>
      <w:tr w:rsidR="0059198E" w:rsidRPr="00450B29" w14:paraId="3DE4EF1E" w14:textId="77777777" w:rsidTr="00F90891">
        <w:trPr>
          <w:trHeight w:val="58"/>
        </w:trPr>
        <w:tc>
          <w:tcPr>
            <w:tcW w:w="14365"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2E45F46A" w14:textId="77777777" w:rsidR="0059198E" w:rsidRPr="00450B29" w:rsidRDefault="0059198E" w:rsidP="006F6AB1">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1480" w:type="dxa"/>
            <w:gridSpan w:val="3"/>
            <w:tcBorders>
              <w:top w:val="single" w:sz="4" w:space="0" w:color="auto"/>
              <w:left w:val="single" w:sz="4" w:space="0" w:color="auto"/>
              <w:bottom w:val="single" w:sz="4" w:space="0" w:color="auto"/>
              <w:right w:val="single" w:sz="4" w:space="0" w:color="auto"/>
            </w:tcBorders>
            <w:noWrap/>
            <w:vAlign w:val="bottom"/>
          </w:tcPr>
          <w:p w14:paraId="4CBE5C3A" w14:textId="77777777" w:rsidR="0059198E" w:rsidRPr="00450B29" w:rsidRDefault="0059198E" w:rsidP="006F6AB1">
            <w:pPr>
              <w:widowControl w:val="0"/>
              <w:tabs>
                <w:tab w:val="left" w:pos="12642"/>
              </w:tabs>
              <w:spacing w:after="0" w:line="240" w:lineRule="auto"/>
              <w:ind w:right="262"/>
              <w:jc w:val="both"/>
              <w:rPr>
                <w:rFonts w:ascii="Times New Roman" w:hAnsi="Times New Roman" w:cs="Times New Roman"/>
                <w:sz w:val="24"/>
                <w:szCs w:val="24"/>
              </w:rPr>
            </w:pPr>
          </w:p>
        </w:tc>
      </w:tr>
      <w:tr w:rsidR="0059198E" w:rsidRPr="00450B29" w14:paraId="03968111" w14:textId="77777777" w:rsidTr="00F90891">
        <w:trPr>
          <w:trHeight w:val="58"/>
        </w:trPr>
        <w:tc>
          <w:tcPr>
            <w:tcW w:w="14365" w:type="dxa"/>
            <w:gridSpan w:val="16"/>
            <w:vMerge/>
            <w:tcBorders>
              <w:top w:val="single" w:sz="4" w:space="0" w:color="auto"/>
              <w:left w:val="single" w:sz="4" w:space="0" w:color="auto"/>
              <w:bottom w:val="single" w:sz="4" w:space="0" w:color="auto"/>
              <w:right w:val="single" w:sz="4" w:space="0" w:color="auto"/>
            </w:tcBorders>
            <w:vAlign w:val="center"/>
          </w:tcPr>
          <w:p w14:paraId="12B627C5" w14:textId="77777777" w:rsidR="0059198E" w:rsidRPr="00450B29" w:rsidRDefault="0059198E" w:rsidP="006F6AB1">
            <w:pPr>
              <w:widowControl w:val="0"/>
              <w:tabs>
                <w:tab w:val="left" w:pos="12642"/>
              </w:tabs>
              <w:spacing w:after="0" w:line="240" w:lineRule="auto"/>
              <w:jc w:val="both"/>
              <w:rPr>
                <w:rFonts w:ascii="Times New Roman" w:hAnsi="Times New Roman" w:cs="Times New Roman"/>
                <w:sz w:val="16"/>
                <w:szCs w:val="16"/>
              </w:rPr>
            </w:pPr>
          </w:p>
        </w:tc>
        <w:tc>
          <w:tcPr>
            <w:tcW w:w="1480" w:type="dxa"/>
            <w:gridSpan w:val="3"/>
            <w:tcBorders>
              <w:top w:val="single" w:sz="4" w:space="0" w:color="auto"/>
              <w:left w:val="single" w:sz="4" w:space="0" w:color="auto"/>
              <w:bottom w:val="single" w:sz="4" w:space="0" w:color="auto"/>
              <w:right w:val="single" w:sz="4" w:space="0" w:color="auto"/>
            </w:tcBorders>
            <w:noWrap/>
            <w:vAlign w:val="bottom"/>
          </w:tcPr>
          <w:p w14:paraId="71206A2F" w14:textId="77777777" w:rsidR="0059198E" w:rsidRPr="00450B29" w:rsidRDefault="0059198E" w:rsidP="006F6AB1">
            <w:pPr>
              <w:widowControl w:val="0"/>
              <w:tabs>
                <w:tab w:val="left" w:pos="12642"/>
              </w:tabs>
              <w:spacing w:after="0" w:line="240" w:lineRule="auto"/>
              <w:jc w:val="both"/>
              <w:rPr>
                <w:rFonts w:ascii="Times New Roman" w:hAnsi="Times New Roman" w:cs="Times New Roman"/>
                <w:sz w:val="24"/>
                <w:szCs w:val="24"/>
              </w:rPr>
            </w:pPr>
          </w:p>
        </w:tc>
      </w:tr>
      <w:tr w:rsidR="0059198E" w:rsidRPr="00450B29" w14:paraId="326B64F0" w14:textId="77777777" w:rsidTr="00F90891">
        <w:trPr>
          <w:trHeight w:val="58"/>
        </w:trPr>
        <w:tc>
          <w:tcPr>
            <w:tcW w:w="6523" w:type="dxa"/>
            <w:gridSpan w:val="8"/>
            <w:tcBorders>
              <w:top w:val="single" w:sz="4" w:space="0" w:color="auto"/>
              <w:left w:val="single" w:sz="4" w:space="0" w:color="auto"/>
              <w:bottom w:val="single" w:sz="4" w:space="0" w:color="auto"/>
              <w:right w:val="single" w:sz="4" w:space="0" w:color="auto"/>
            </w:tcBorders>
            <w:vAlign w:val="center"/>
          </w:tcPr>
          <w:p w14:paraId="3FE2238C" w14:textId="77777777" w:rsidR="0059198E" w:rsidRPr="00450B29" w:rsidRDefault="0059198E"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322" w:type="dxa"/>
            <w:gridSpan w:val="11"/>
            <w:tcBorders>
              <w:top w:val="single" w:sz="4" w:space="0" w:color="auto"/>
              <w:left w:val="single" w:sz="4" w:space="0" w:color="auto"/>
              <w:bottom w:val="single" w:sz="4" w:space="0" w:color="auto"/>
              <w:right w:val="single" w:sz="4" w:space="0" w:color="auto"/>
            </w:tcBorders>
            <w:noWrap/>
            <w:vAlign w:val="bottom"/>
          </w:tcPr>
          <w:p w14:paraId="617A7871" w14:textId="77777777" w:rsidR="0059198E" w:rsidRPr="00450B29" w:rsidRDefault="0059198E"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F90891" w:rsidRPr="00450B29" w14:paraId="68BDB34F" w14:textId="77777777" w:rsidTr="00F90891">
        <w:trPr>
          <w:gridAfter w:val="1"/>
          <w:wAfter w:w="110" w:type="dxa"/>
          <w:trHeight w:val="70"/>
        </w:trPr>
        <w:tc>
          <w:tcPr>
            <w:tcW w:w="708" w:type="dxa"/>
            <w:vMerge w:val="restart"/>
            <w:tcBorders>
              <w:top w:val="single" w:sz="4" w:space="0" w:color="auto"/>
              <w:left w:val="single" w:sz="4" w:space="0" w:color="auto"/>
              <w:bottom w:val="single" w:sz="4" w:space="0" w:color="auto"/>
              <w:right w:val="single" w:sz="4" w:space="0" w:color="auto"/>
            </w:tcBorders>
          </w:tcPr>
          <w:p w14:paraId="5D0C1584" w14:textId="77777777" w:rsidR="00F90891" w:rsidRPr="00450B29" w:rsidRDefault="00F90891" w:rsidP="006F6AB1">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0" w:type="dxa"/>
            <w:vMerge w:val="restart"/>
            <w:tcBorders>
              <w:top w:val="single" w:sz="4" w:space="0" w:color="auto"/>
              <w:left w:val="single" w:sz="4" w:space="0" w:color="auto"/>
              <w:bottom w:val="single" w:sz="4" w:space="0" w:color="auto"/>
              <w:right w:val="single" w:sz="4" w:space="0" w:color="auto"/>
            </w:tcBorders>
          </w:tcPr>
          <w:p w14:paraId="33A249FD" w14:textId="77777777" w:rsidR="00F90891" w:rsidRPr="00450B29" w:rsidRDefault="00F90891" w:rsidP="006F6AB1">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73FD2B00"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526792C3"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6A76351A"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53E026B9"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1135" w:type="dxa"/>
            <w:vMerge w:val="restart"/>
            <w:tcBorders>
              <w:top w:val="single" w:sz="4" w:space="0" w:color="auto"/>
              <w:left w:val="single" w:sz="4" w:space="0" w:color="auto"/>
              <w:bottom w:val="single" w:sz="4" w:space="0" w:color="auto"/>
              <w:right w:val="single" w:sz="4" w:space="0" w:color="auto"/>
            </w:tcBorders>
          </w:tcPr>
          <w:p w14:paraId="593A5FD9"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993" w:type="dxa"/>
            <w:vMerge w:val="restart"/>
            <w:tcBorders>
              <w:top w:val="single" w:sz="4" w:space="0" w:color="auto"/>
              <w:left w:val="single" w:sz="4" w:space="0" w:color="auto"/>
              <w:bottom w:val="single" w:sz="4" w:space="0" w:color="auto"/>
              <w:right w:val="single" w:sz="4" w:space="0" w:color="auto"/>
            </w:tcBorders>
          </w:tcPr>
          <w:p w14:paraId="2F7BDD1A"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3DDDFD0C"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8417D98"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1165" w:type="dxa"/>
            <w:vMerge w:val="restart"/>
            <w:tcBorders>
              <w:top w:val="single" w:sz="4" w:space="0" w:color="auto"/>
              <w:left w:val="single" w:sz="4" w:space="0" w:color="auto"/>
              <w:bottom w:val="single" w:sz="4" w:space="0" w:color="auto"/>
              <w:right w:val="single" w:sz="4" w:space="0" w:color="auto"/>
            </w:tcBorders>
          </w:tcPr>
          <w:p w14:paraId="537BE797"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961" w:type="dxa"/>
            <w:vMerge w:val="restart"/>
            <w:tcBorders>
              <w:top w:val="single" w:sz="4" w:space="0" w:color="auto"/>
              <w:left w:val="single" w:sz="4" w:space="0" w:color="auto"/>
              <w:bottom w:val="single" w:sz="4" w:space="0" w:color="auto"/>
              <w:right w:val="single" w:sz="4" w:space="0" w:color="auto"/>
            </w:tcBorders>
          </w:tcPr>
          <w:p w14:paraId="53706E9C"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789" w:type="dxa"/>
            <w:vMerge w:val="restart"/>
            <w:tcBorders>
              <w:top w:val="single" w:sz="4" w:space="0" w:color="auto"/>
              <w:left w:val="single" w:sz="4" w:space="0" w:color="auto"/>
              <w:bottom w:val="single" w:sz="4" w:space="0" w:color="auto"/>
              <w:right w:val="single" w:sz="4" w:space="0" w:color="auto"/>
            </w:tcBorders>
          </w:tcPr>
          <w:p w14:paraId="1B503FF3"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1164" w:type="dxa"/>
            <w:vMerge w:val="restart"/>
            <w:tcBorders>
              <w:top w:val="single" w:sz="4" w:space="0" w:color="auto"/>
              <w:left w:val="single" w:sz="4" w:space="0" w:color="auto"/>
              <w:bottom w:val="single" w:sz="4" w:space="0" w:color="auto"/>
              <w:right w:val="single" w:sz="4" w:space="0" w:color="auto"/>
            </w:tcBorders>
          </w:tcPr>
          <w:p w14:paraId="70B2089E"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1448" w:type="dxa"/>
            <w:tcBorders>
              <w:top w:val="single" w:sz="4" w:space="0" w:color="auto"/>
              <w:left w:val="single" w:sz="4" w:space="0" w:color="auto"/>
              <w:bottom w:val="single" w:sz="4" w:space="0" w:color="auto"/>
              <w:right w:val="single" w:sz="4" w:space="0" w:color="auto"/>
            </w:tcBorders>
          </w:tcPr>
          <w:p w14:paraId="76D632C4" w14:textId="77777777" w:rsidR="00F90891" w:rsidRPr="00450B29" w:rsidRDefault="00F90891" w:rsidP="006F6AB1">
            <w:pPr>
              <w:widowControl w:val="0"/>
              <w:spacing w:after="0" w:line="240" w:lineRule="auto"/>
              <w:jc w:val="center"/>
              <w:rPr>
                <w:rFonts w:ascii="Times New Roman" w:hAnsi="Times New Roman" w:cs="Times New Roman"/>
                <w:sz w:val="14"/>
                <w:szCs w:val="16"/>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14:paraId="12668EF4" w14:textId="77777777" w:rsidR="00F90891" w:rsidRPr="00450B29" w:rsidRDefault="00F90891" w:rsidP="006F6AB1">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992" w:type="dxa"/>
            <w:vMerge w:val="restart"/>
            <w:tcBorders>
              <w:top w:val="single" w:sz="4" w:space="0" w:color="auto"/>
              <w:left w:val="single" w:sz="4" w:space="0" w:color="auto"/>
              <w:bottom w:val="single" w:sz="4" w:space="0" w:color="auto"/>
              <w:right w:val="single" w:sz="4" w:space="0" w:color="auto"/>
            </w:tcBorders>
          </w:tcPr>
          <w:p w14:paraId="0386E2F6" w14:textId="77777777" w:rsidR="00F90891" w:rsidRPr="00450B29" w:rsidRDefault="00F90891" w:rsidP="006F6AB1">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F90891" w:rsidRPr="00450B29" w14:paraId="196DD09D" w14:textId="77777777" w:rsidTr="00F90891">
        <w:trPr>
          <w:gridAfter w:val="1"/>
          <w:wAfter w:w="110" w:type="dxa"/>
          <w:trHeight w:val="1200"/>
        </w:trPr>
        <w:tc>
          <w:tcPr>
            <w:tcW w:w="708" w:type="dxa"/>
            <w:vMerge/>
            <w:tcBorders>
              <w:top w:val="single" w:sz="4" w:space="0" w:color="auto"/>
              <w:left w:val="single" w:sz="4" w:space="0" w:color="auto"/>
              <w:bottom w:val="single" w:sz="4" w:space="0" w:color="auto"/>
              <w:right w:val="single" w:sz="4" w:space="0" w:color="auto"/>
            </w:tcBorders>
          </w:tcPr>
          <w:p w14:paraId="5094C387"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61DE61C"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7411B8BB"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6E8C1D0"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A60275A"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5D2528E"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1135" w:type="dxa"/>
            <w:vMerge/>
            <w:tcBorders>
              <w:top w:val="single" w:sz="4" w:space="0" w:color="auto"/>
              <w:left w:val="single" w:sz="4" w:space="0" w:color="auto"/>
              <w:bottom w:val="single" w:sz="4" w:space="0" w:color="auto"/>
              <w:right w:val="single" w:sz="4" w:space="0" w:color="auto"/>
            </w:tcBorders>
          </w:tcPr>
          <w:p w14:paraId="10B5E788"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993" w:type="dxa"/>
            <w:vMerge/>
            <w:tcBorders>
              <w:top w:val="single" w:sz="4" w:space="0" w:color="auto"/>
              <w:left w:val="single" w:sz="4" w:space="0" w:color="auto"/>
              <w:bottom w:val="single" w:sz="4" w:space="0" w:color="auto"/>
              <w:right w:val="single" w:sz="4" w:space="0" w:color="auto"/>
            </w:tcBorders>
          </w:tcPr>
          <w:p w14:paraId="2D800CFF"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47F5C25"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44FEB22F"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1165" w:type="dxa"/>
            <w:vMerge/>
            <w:tcBorders>
              <w:top w:val="single" w:sz="4" w:space="0" w:color="auto"/>
              <w:left w:val="single" w:sz="4" w:space="0" w:color="auto"/>
              <w:bottom w:val="single" w:sz="4" w:space="0" w:color="auto"/>
              <w:right w:val="single" w:sz="4" w:space="0" w:color="auto"/>
            </w:tcBorders>
          </w:tcPr>
          <w:p w14:paraId="7A069E7F"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961" w:type="dxa"/>
            <w:vMerge/>
            <w:tcBorders>
              <w:top w:val="single" w:sz="4" w:space="0" w:color="auto"/>
              <w:left w:val="single" w:sz="4" w:space="0" w:color="auto"/>
              <w:bottom w:val="single" w:sz="4" w:space="0" w:color="auto"/>
              <w:right w:val="single" w:sz="4" w:space="0" w:color="auto"/>
            </w:tcBorders>
          </w:tcPr>
          <w:p w14:paraId="6AFB5DC7"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789" w:type="dxa"/>
            <w:vMerge/>
            <w:tcBorders>
              <w:top w:val="single" w:sz="4" w:space="0" w:color="auto"/>
              <w:left w:val="single" w:sz="4" w:space="0" w:color="auto"/>
              <w:bottom w:val="single" w:sz="4" w:space="0" w:color="auto"/>
              <w:right w:val="single" w:sz="4" w:space="0" w:color="auto"/>
            </w:tcBorders>
          </w:tcPr>
          <w:p w14:paraId="48498E02"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1164" w:type="dxa"/>
            <w:vMerge/>
            <w:tcBorders>
              <w:top w:val="single" w:sz="4" w:space="0" w:color="auto"/>
              <w:left w:val="single" w:sz="4" w:space="0" w:color="auto"/>
              <w:bottom w:val="single" w:sz="4" w:space="0" w:color="auto"/>
              <w:right w:val="single" w:sz="4" w:space="0" w:color="auto"/>
            </w:tcBorders>
          </w:tcPr>
          <w:p w14:paraId="48D9C029"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1448" w:type="dxa"/>
            <w:tcBorders>
              <w:top w:val="single" w:sz="4" w:space="0" w:color="auto"/>
              <w:left w:val="single" w:sz="4" w:space="0" w:color="auto"/>
              <w:bottom w:val="single" w:sz="4" w:space="0" w:color="auto"/>
              <w:right w:val="single" w:sz="4" w:space="0" w:color="auto"/>
            </w:tcBorders>
          </w:tcPr>
          <w:p w14:paraId="65BDF9C9" w14:textId="77777777" w:rsidR="00F90891" w:rsidRPr="00450B29" w:rsidRDefault="00F90891" w:rsidP="006F6AB1">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992" w:type="dxa"/>
            <w:gridSpan w:val="2"/>
            <w:vMerge/>
            <w:tcBorders>
              <w:top w:val="single" w:sz="4" w:space="0" w:color="auto"/>
              <w:left w:val="single" w:sz="4" w:space="0" w:color="auto"/>
              <w:bottom w:val="single" w:sz="4" w:space="0" w:color="auto"/>
              <w:right w:val="single" w:sz="4" w:space="0" w:color="auto"/>
            </w:tcBorders>
          </w:tcPr>
          <w:p w14:paraId="44248EC1"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498549D2" w14:textId="77777777" w:rsidR="00F90891" w:rsidRPr="00450B29" w:rsidRDefault="00F90891" w:rsidP="006F6AB1">
            <w:pPr>
              <w:widowControl w:val="0"/>
              <w:spacing w:after="0" w:line="240" w:lineRule="auto"/>
              <w:jc w:val="both"/>
              <w:rPr>
                <w:rFonts w:ascii="Times New Roman" w:hAnsi="Times New Roman" w:cs="Times New Roman"/>
                <w:b/>
                <w:bCs/>
                <w:sz w:val="24"/>
                <w:szCs w:val="24"/>
              </w:rPr>
            </w:pPr>
          </w:p>
        </w:tc>
      </w:tr>
      <w:tr w:rsidR="00F90891" w:rsidRPr="00450B29" w14:paraId="19331AE0" w14:textId="77777777" w:rsidTr="00F90891">
        <w:trPr>
          <w:gridAfter w:val="1"/>
          <w:wAfter w:w="110" w:type="dxa"/>
          <w:trHeight w:val="225"/>
        </w:trPr>
        <w:tc>
          <w:tcPr>
            <w:tcW w:w="708" w:type="dxa"/>
            <w:tcBorders>
              <w:top w:val="single" w:sz="4" w:space="0" w:color="auto"/>
              <w:left w:val="single" w:sz="4" w:space="0" w:color="auto"/>
              <w:bottom w:val="single" w:sz="4" w:space="0" w:color="auto"/>
              <w:right w:val="single" w:sz="4" w:space="0" w:color="auto"/>
            </w:tcBorders>
            <w:vAlign w:val="center"/>
          </w:tcPr>
          <w:p w14:paraId="24E8C9EA"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0" w:type="dxa"/>
            <w:tcBorders>
              <w:top w:val="single" w:sz="4" w:space="0" w:color="auto"/>
              <w:left w:val="single" w:sz="4" w:space="0" w:color="auto"/>
              <w:bottom w:val="single" w:sz="4" w:space="0" w:color="auto"/>
              <w:right w:val="single" w:sz="4" w:space="0" w:color="auto"/>
            </w:tcBorders>
            <w:vAlign w:val="center"/>
          </w:tcPr>
          <w:p w14:paraId="1196D64D"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62A7F59A"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60860689"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10B59DB3"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226F8D08"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1135" w:type="dxa"/>
            <w:tcBorders>
              <w:top w:val="single" w:sz="4" w:space="0" w:color="auto"/>
              <w:left w:val="single" w:sz="4" w:space="0" w:color="auto"/>
              <w:bottom w:val="single" w:sz="4" w:space="0" w:color="auto"/>
              <w:right w:val="single" w:sz="4" w:space="0" w:color="auto"/>
            </w:tcBorders>
            <w:vAlign w:val="center"/>
          </w:tcPr>
          <w:p w14:paraId="2C823DCE"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993" w:type="dxa"/>
            <w:tcBorders>
              <w:top w:val="single" w:sz="4" w:space="0" w:color="auto"/>
              <w:left w:val="single" w:sz="4" w:space="0" w:color="auto"/>
              <w:bottom w:val="single" w:sz="4" w:space="0" w:color="auto"/>
              <w:right w:val="single" w:sz="4" w:space="0" w:color="auto"/>
            </w:tcBorders>
            <w:vAlign w:val="center"/>
          </w:tcPr>
          <w:p w14:paraId="1B89CFC5"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10F47A6E"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0E099AD7"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1165" w:type="dxa"/>
            <w:tcBorders>
              <w:top w:val="single" w:sz="4" w:space="0" w:color="auto"/>
              <w:left w:val="single" w:sz="4" w:space="0" w:color="auto"/>
              <w:bottom w:val="single" w:sz="4" w:space="0" w:color="auto"/>
              <w:right w:val="single" w:sz="4" w:space="0" w:color="auto"/>
            </w:tcBorders>
            <w:vAlign w:val="center"/>
          </w:tcPr>
          <w:p w14:paraId="2185EB85"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961" w:type="dxa"/>
            <w:tcBorders>
              <w:top w:val="single" w:sz="4" w:space="0" w:color="auto"/>
              <w:left w:val="single" w:sz="4" w:space="0" w:color="auto"/>
              <w:bottom w:val="single" w:sz="4" w:space="0" w:color="auto"/>
              <w:right w:val="single" w:sz="4" w:space="0" w:color="auto"/>
            </w:tcBorders>
            <w:vAlign w:val="center"/>
          </w:tcPr>
          <w:p w14:paraId="29A916BF"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789" w:type="dxa"/>
            <w:tcBorders>
              <w:top w:val="single" w:sz="4" w:space="0" w:color="auto"/>
              <w:left w:val="single" w:sz="4" w:space="0" w:color="auto"/>
              <w:bottom w:val="single" w:sz="4" w:space="0" w:color="auto"/>
              <w:right w:val="single" w:sz="4" w:space="0" w:color="auto"/>
            </w:tcBorders>
            <w:vAlign w:val="center"/>
          </w:tcPr>
          <w:p w14:paraId="56DA7786"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1164" w:type="dxa"/>
            <w:tcBorders>
              <w:top w:val="single" w:sz="4" w:space="0" w:color="auto"/>
              <w:left w:val="single" w:sz="4" w:space="0" w:color="auto"/>
              <w:bottom w:val="single" w:sz="4" w:space="0" w:color="auto"/>
              <w:right w:val="single" w:sz="4" w:space="0" w:color="auto"/>
            </w:tcBorders>
            <w:vAlign w:val="center"/>
          </w:tcPr>
          <w:p w14:paraId="16283D3A"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1448" w:type="dxa"/>
            <w:tcBorders>
              <w:top w:val="single" w:sz="4" w:space="0" w:color="auto"/>
              <w:left w:val="single" w:sz="4" w:space="0" w:color="auto"/>
              <w:bottom w:val="single" w:sz="4" w:space="0" w:color="auto"/>
              <w:right w:val="single" w:sz="4" w:space="0" w:color="auto"/>
            </w:tcBorders>
            <w:vAlign w:val="center"/>
          </w:tcPr>
          <w:p w14:paraId="7D6B5886" w14:textId="4A8DCF3B" w:rsidR="00F90891" w:rsidRPr="00F90891" w:rsidRDefault="00F90891" w:rsidP="00F90891">
            <w:pPr>
              <w:widowControl w:val="0"/>
              <w:spacing w:after="0" w:line="240" w:lineRule="auto"/>
              <w:jc w:val="both"/>
              <w:rPr>
                <w:rFonts w:ascii="Times New Roman" w:hAnsi="Times New Roman" w:cs="Times New Roman"/>
                <w:sz w:val="16"/>
                <w:szCs w:val="16"/>
              </w:rPr>
            </w:pPr>
            <w:r w:rsidRPr="00F90891">
              <w:rPr>
                <w:rFonts w:ascii="Times New Roman" w:hAnsi="Times New Roman" w:cs="Times New Roman"/>
                <w:sz w:val="16"/>
                <w:szCs w:val="16"/>
              </w:rPr>
              <w:t>15</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A2FF954" w14:textId="556F0E5A" w:rsidR="00F90891" w:rsidRPr="00F90891" w:rsidRDefault="00F90891" w:rsidP="00F90891">
            <w:pPr>
              <w:widowControl w:val="0"/>
              <w:spacing w:after="0" w:line="240" w:lineRule="auto"/>
              <w:jc w:val="both"/>
              <w:rPr>
                <w:rFonts w:ascii="Times New Roman" w:hAnsi="Times New Roman" w:cs="Times New Roman"/>
                <w:sz w:val="16"/>
                <w:szCs w:val="16"/>
              </w:rPr>
            </w:pPr>
            <w:r w:rsidRPr="00F90891">
              <w:rPr>
                <w:rFonts w:ascii="Times New Roman" w:hAnsi="Times New Roman" w:cs="Times New Roman"/>
                <w:sz w:val="16"/>
                <w:szCs w:val="16"/>
              </w:rPr>
              <w:t>16</w:t>
            </w:r>
          </w:p>
        </w:tc>
        <w:tc>
          <w:tcPr>
            <w:tcW w:w="992" w:type="dxa"/>
            <w:tcBorders>
              <w:top w:val="single" w:sz="4" w:space="0" w:color="auto"/>
              <w:left w:val="single" w:sz="4" w:space="0" w:color="auto"/>
              <w:bottom w:val="single" w:sz="4" w:space="0" w:color="auto"/>
              <w:right w:val="single" w:sz="4" w:space="0" w:color="auto"/>
            </w:tcBorders>
            <w:vAlign w:val="center"/>
          </w:tcPr>
          <w:p w14:paraId="3D7CCDAE" w14:textId="61EA1F53" w:rsidR="00F90891" w:rsidRPr="00F90891" w:rsidRDefault="00F90891" w:rsidP="00F90891">
            <w:pPr>
              <w:widowControl w:val="0"/>
              <w:spacing w:after="0" w:line="240" w:lineRule="auto"/>
              <w:jc w:val="both"/>
              <w:rPr>
                <w:rFonts w:ascii="Times New Roman" w:hAnsi="Times New Roman" w:cs="Times New Roman"/>
                <w:sz w:val="16"/>
                <w:szCs w:val="16"/>
              </w:rPr>
            </w:pPr>
            <w:r w:rsidRPr="00F90891">
              <w:rPr>
                <w:rFonts w:ascii="Times New Roman" w:hAnsi="Times New Roman" w:cs="Times New Roman"/>
                <w:sz w:val="16"/>
                <w:szCs w:val="16"/>
              </w:rPr>
              <w:t>17</w:t>
            </w:r>
          </w:p>
        </w:tc>
      </w:tr>
      <w:tr w:rsidR="00F90891" w:rsidRPr="00450B29" w14:paraId="75661FFF" w14:textId="77777777" w:rsidTr="00F90891">
        <w:trPr>
          <w:gridAfter w:val="1"/>
          <w:wAfter w:w="110" w:type="dxa"/>
          <w:trHeight w:val="255"/>
        </w:trPr>
        <w:tc>
          <w:tcPr>
            <w:tcW w:w="708" w:type="dxa"/>
            <w:vMerge w:val="restart"/>
            <w:tcBorders>
              <w:top w:val="single" w:sz="4" w:space="0" w:color="auto"/>
              <w:left w:val="single" w:sz="4" w:space="0" w:color="auto"/>
              <w:bottom w:val="single" w:sz="4" w:space="0" w:color="auto"/>
              <w:right w:val="single" w:sz="4" w:space="0" w:color="auto"/>
            </w:tcBorders>
            <w:noWrap/>
          </w:tcPr>
          <w:p w14:paraId="589ACE61"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tcPr>
          <w:p w14:paraId="45EC3242"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1150F1B6"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69557D86"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FBD768B"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72796572"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35" w:type="dxa"/>
            <w:vMerge w:val="restart"/>
            <w:tcBorders>
              <w:top w:val="single" w:sz="4" w:space="0" w:color="auto"/>
              <w:left w:val="single" w:sz="4" w:space="0" w:color="auto"/>
              <w:bottom w:val="single" w:sz="4" w:space="0" w:color="auto"/>
              <w:right w:val="single" w:sz="4" w:space="0" w:color="auto"/>
            </w:tcBorders>
            <w:noWrap/>
          </w:tcPr>
          <w:p w14:paraId="3635B409"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993" w:type="dxa"/>
            <w:vMerge w:val="restart"/>
            <w:tcBorders>
              <w:top w:val="single" w:sz="4" w:space="0" w:color="auto"/>
              <w:left w:val="single" w:sz="4" w:space="0" w:color="auto"/>
              <w:bottom w:val="single" w:sz="4" w:space="0" w:color="auto"/>
              <w:right w:val="single" w:sz="4" w:space="0" w:color="auto"/>
            </w:tcBorders>
            <w:noWrap/>
          </w:tcPr>
          <w:p w14:paraId="45488D38"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B5E6FEB"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0F8444A"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65" w:type="dxa"/>
            <w:tcBorders>
              <w:top w:val="single" w:sz="4" w:space="0" w:color="auto"/>
              <w:left w:val="single" w:sz="4" w:space="0" w:color="auto"/>
              <w:bottom w:val="single" w:sz="4" w:space="0" w:color="auto"/>
              <w:right w:val="single" w:sz="4" w:space="0" w:color="auto"/>
            </w:tcBorders>
            <w:noWrap/>
          </w:tcPr>
          <w:p w14:paraId="0F60B463"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961" w:type="dxa"/>
            <w:tcBorders>
              <w:top w:val="single" w:sz="4" w:space="0" w:color="auto"/>
              <w:left w:val="single" w:sz="4" w:space="0" w:color="auto"/>
              <w:bottom w:val="single" w:sz="4" w:space="0" w:color="auto"/>
              <w:right w:val="single" w:sz="4" w:space="0" w:color="auto"/>
            </w:tcBorders>
          </w:tcPr>
          <w:p w14:paraId="0BF4E3DA"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89" w:type="dxa"/>
            <w:tcBorders>
              <w:top w:val="single" w:sz="4" w:space="0" w:color="auto"/>
              <w:left w:val="single" w:sz="4" w:space="0" w:color="auto"/>
              <w:bottom w:val="single" w:sz="4" w:space="0" w:color="auto"/>
              <w:right w:val="single" w:sz="4" w:space="0" w:color="auto"/>
            </w:tcBorders>
          </w:tcPr>
          <w:p w14:paraId="4CD5EA47"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64" w:type="dxa"/>
            <w:tcBorders>
              <w:top w:val="single" w:sz="4" w:space="0" w:color="auto"/>
              <w:left w:val="single" w:sz="4" w:space="0" w:color="auto"/>
              <w:bottom w:val="single" w:sz="4" w:space="0" w:color="auto"/>
              <w:right w:val="single" w:sz="4" w:space="0" w:color="auto"/>
            </w:tcBorders>
            <w:noWrap/>
          </w:tcPr>
          <w:p w14:paraId="45897597"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448" w:type="dxa"/>
            <w:tcBorders>
              <w:top w:val="single" w:sz="4" w:space="0" w:color="auto"/>
              <w:left w:val="single" w:sz="4" w:space="0" w:color="auto"/>
              <w:bottom w:val="single" w:sz="4" w:space="0" w:color="auto"/>
              <w:right w:val="single" w:sz="4" w:space="0" w:color="auto"/>
            </w:tcBorders>
            <w:noWrap/>
          </w:tcPr>
          <w:p w14:paraId="2E274E98" w14:textId="77777777" w:rsidR="00F90891" w:rsidRPr="00450B29" w:rsidRDefault="00F90891" w:rsidP="006F6AB1">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992" w:type="dxa"/>
            <w:gridSpan w:val="2"/>
            <w:tcBorders>
              <w:top w:val="single" w:sz="4" w:space="0" w:color="auto"/>
              <w:left w:val="single" w:sz="4" w:space="0" w:color="auto"/>
              <w:bottom w:val="single" w:sz="4" w:space="0" w:color="auto"/>
              <w:right w:val="single" w:sz="4" w:space="0" w:color="auto"/>
            </w:tcBorders>
            <w:noWrap/>
          </w:tcPr>
          <w:p w14:paraId="34FEF483" w14:textId="77777777" w:rsidR="00F90891" w:rsidRPr="00450B29" w:rsidRDefault="00F90891" w:rsidP="006F6AB1">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992" w:type="dxa"/>
            <w:tcBorders>
              <w:top w:val="single" w:sz="4" w:space="0" w:color="auto"/>
              <w:left w:val="single" w:sz="4" w:space="0" w:color="auto"/>
              <w:bottom w:val="single" w:sz="4" w:space="0" w:color="auto"/>
              <w:right w:val="single" w:sz="4" w:space="0" w:color="auto"/>
            </w:tcBorders>
            <w:noWrap/>
          </w:tcPr>
          <w:p w14:paraId="33F71085" w14:textId="77777777" w:rsidR="00F90891" w:rsidRPr="00450B29" w:rsidRDefault="00F90891" w:rsidP="006F6AB1">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F90891" w:rsidRPr="00450B29" w14:paraId="77CB3F0D" w14:textId="77777777" w:rsidTr="00F90891">
        <w:trPr>
          <w:gridAfter w:val="1"/>
          <w:wAfter w:w="110" w:type="dxa"/>
          <w:trHeight w:val="209"/>
        </w:trPr>
        <w:tc>
          <w:tcPr>
            <w:tcW w:w="708" w:type="dxa"/>
            <w:vMerge/>
            <w:tcBorders>
              <w:top w:val="single" w:sz="4" w:space="0" w:color="auto"/>
              <w:left w:val="single" w:sz="4" w:space="0" w:color="auto"/>
              <w:bottom w:val="single" w:sz="4" w:space="0" w:color="auto"/>
              <w:right w:val="single" w:sz="4" w:space="0" w:color="auto"/>
            </w:tcBorders>
          </w:tcPr>
          <w:p w14:paraId="69E67065"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4872CF26"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7781B354"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45C98524"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5F059802"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74A56E13"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1135" w:type="dxa"/>
            <w:vMerge/>
            <w:tcBorders>
              <w:top w:val="single" w:sz="4" w:space="0" w:color="auto"/>
              <w:left w:val="single" w:sz="4" w:space="0" w:color="auto"/>
              <w:bottom w:val="single" w:sz="4" w:space="0" w:color="auto"/>
              <w:right w:val="single" w:sz="4" w:space="0" w:color="auto"/>
            </w:tcBorders>
          </w:tcPr>
          <w:p w14:paraId="097CB795"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993" w:type="dxa"/>
            <w:vMerge/>
            <w:tcBorders>
              <w:top w:val="single" w:sz="4" w:space="0" w:color="auto"/>
              <w:left w:val="single" w:sz="4" w:space="0" w:color="auto"/>
              <w:bottom w:val="single" w:sz="4" w:space="0" w:color="auto"/>
              <w:right w:val="single" w:sz="4" w:space="0" w:color="auto"/>
            </w:tcBorders>
          </w:tcPr>
          <w:p w14:paraId="109B792B" w14:textId="77777777" w:rsidR="00F90891" w:rsidRPr="00450B29" w:rsidRDefault="00F90891" w:rsidP="006F6AB1">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37841647"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61576959"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65" w:type="dxa"/>
            <w:tcBorders>
              <w:top w:val="single" w:sz="4" w:space="0" w:color="auto"/>
              <w:left w:val="single" w:sz="4" w:space="0" w:color="auto"/>
              <w:bottom w:val="single" w:sz="8" w:space="0" w:color="auto"/>
              <w:right w:val="single" w:sz="4" w:space="0" w:color="auto"/>
            </w:tcBorders>
          </w:tcPr>
          <w:p w14:paraId="71716714"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961" w:type="dxa"/>
            <w:tcBorders>
              <w:top w:val="single" w:sz="4" w:space="0" w:color="auto"/>
              <w:left w:val="single" w:sz="4" w:space="0" w:color="auto"/>
              <w:bottom w:val="single" w:sz="8" w:space="0" w:color="auto"/>
              <w:right w:val="single" w:sz="4" w:space="0" w:color="auto"/>
            </w:tcBorders>
          </w:tcPr>
          <w:p w14:paraId="268C4BC0"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89" w:type="dxa"/>
            <w:tcBorders>
              <w:top w:val="single" w:sz="4" w:space="0" w:color="auto"/>
              <w:left w:val="single" w:sz="4" w:space="0" w:color="auto"/>
              <w:bottom w:val="single" w:sz="8" w:space="0" w:color="auto"/>
              <w:right w:val="single" w:sz="4" w:space="0" w:color="auto"/>
            </w:tcBorders>
          </w:tcPr>
          <w:p w14:paraId="6F42C45D"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164" w:type="dxa"/>
            <w:tcBorders>
              <w:top w:val="single" w:sz="4" w:space="0" w:color="auto"/>
              <w:left w:val="single" w:sz="4" w:space="0" w:color="auto"/>
              <w:bottom w:val="single" w:sz="4" w:space="0" w:color="auto"/>
              <w:right w:val="single" w:sz="4" w:space="0" w:color="auto"/>
            </w:tcBorders>
            <w:noWrap/>
          </w:tcPr>
          <w:p w14:paraId="6F7405CA" w14:textId="77777777" w:rsidR="00F90891" w:rsidRPr="00450B29" w:rsidRDefault="00F90891" w:rsidP="006F6AB1">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1448" w:type="dxa"/>
            <w:tcBorders>
              <w:top w:val="single" w:sz="4" w:space="0" w:color="auto"/>
              <w:left w:val="single" w:sz="4" w:space="0" w:color="auto"/>
              <w:bottom w:val="single" w:sz="4" w:space="0" w:color="auto"/>
              <w:right w:val="single" w:sz="4" w:space="0" w:color="auto"/>
            </w:tcBorders>
            <w:noWrap/>
          </w:tcPr>
          <w:p w14:paraId="13F735B3" w14:textId="77777777" w:rsidR="00F90891" w:rsidRPr="00450B29" w:rsidRDefault="00F90891" w:rsidP="006F6AB1">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992" w:type="dxa"/>
            <w:gridSpan w:val="2"/>
            <w:tcBorders>
              <w:top w:val="single" w:sz="4" w:space="0" w:color="auto"/>
              <w:left w:val="single" w:sz="4" w:space="0" w:color="auto"/>
              <w:bottom w:val="single" w:sz="4" w:space="0" w:color="auto"/>
              <w:right w:val="single" w:sz="4" w:space="0" w:color="auto"/>
            </w:tcBorders>
            <w:noWrap/>
          </w:tcPr>
          <w:p w14:paraId="0DD3DB70" w14:textId="77777777" w:rsidR="00F90891" w:rsidRPr="00450B29" w:rsidRDefault="00F90891" w:rsidP="006F6AB1">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992" w:type="dxa"/>
            <w:tcBorders>
              <w:top w:val="single" w:sz="4" w:space="0" w:color="auto"/>
              <w:left w:val="single" w:sz="4" w:space="0" w:color="auto"/>
              <w:bottom w:val="single" w:sz="4" w:space="0" w:color="auto"/>
              <w:right w:val="single" w:sz="4" w:space="0" w:color="auto"/>
            </w:tcBorders>
            <w:noWrap/>
          </w:tcPr>
          <w:p w14:paraId="13960F23" w14:textId="77777777" w:rsidR="00F90891" w:rsidRPr="00450B29" w:rsidRDefault="00F90891" w:rsidP="006F6AB1">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F90891" w:rsidRPr="00450B29" w14:paraId="5B0E628F" w14:textId="77777777" w:rsidTr="00F90891">
        <w:trPr>
          <w:gridAfter w:val="1"/>
          <w:wAfter w:w="110" w:type="dxa"/>
          <w:trHeight w:val="60"/>
        </w:trPr>
        <w:tc>
          <w:tcPr>
            <w:tcW w:w="1558" w:type="dxa"/>
            <w:gridSpan w:val="2"/>
            <w:tcBorders>
              <w:top w:val="single" w:sz="8" w:space="0" w:color="auto"/>
              <w:left w:val="single" w:sz="8" w:space="0" w:color="auto"/>
              <w:bottom w:val="single" w:sz="8" w:space="0" w:color="auto"/>
              <w:right w:val="nil"/>
            </w:tcBorders>
            <w:noWrap/>
            <w:vAlign w:val="bottom"/>
          </w:tcPr>
          <w:p w14:paraId="4B3EDE51"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45E3A85C"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49BEB095"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338911D5"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2C7DD9B8"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35" w:type="dxa"/>
            <w:tcBorders>
              <w:top w:val="nil"/>
              <w:left w:val="single" w:sz="4" w:space="0" w:color="auto"/>
              <w:bottom w:val="single" w:sz="8" w:space="0" w:color="auto"/>
              <w:right w:val="single" w:sz="4" w:space="0" w:color="auto"/>
            </w:tcBorders>
            <w:noWrap/>
            <w:vAlign w:val="center"/>
          </w:tcPr>
          <w:p w14:paraId="73162A4D"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993" w:type="dxa"/>
            <w:tcBorders>
              <w:top w:val="nil"/>
              <w:left w:val="nil"/>
              <w:bottom w:val="single" w:sz="8" w:space="0" w:color="auto"/>
              <w:right w:val="single" w:sz="8" w:space="0" w:color="auto"/>
            </w:tcBorders>
            <w:noWrap/>
            <w:vAlign w:val="center"/>
          </w:tcPr>
          <w:p w14:paraId="3461D099"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278C448A"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4B2E3C7F"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65" w:type="dxa"/>
            <w:tcBorders>
              <w:top w:val="single" w:sz="8" w:space="0" w:color="auto"/>
              <w:left w:val="single" w:sz="4" w:space="0" w:color="auto"/>
              <w:bottom w:val="single" w:sz="8" w:space="0" w:color="auto"/>
              <w:right w:val="single" w:sz="4" w:space="0" w:color="auto"/>
            </w:tcBorders>
            <w:noWrap/>
            <w:vAlign w:val="center"/>
          </w:tcPr>
          <w:p w14:paraId="47D3B039"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961" w:type="dxa"/>
            <w:tcBorders>
              <w:top w:val="single" w:sz="8" w:space="0" w:color="auto"/>
              <w:left w:val="single" w:sz="4" w:space="0" w:color="auto"/>
              <w:bottom w:val="single" w:sz="8" w:space="0" w:color="auto"/>
              <w:right w:val="single" w:sz="4" w:space="0" w:color="auto"/>
            </w:tcBorders>
            <w:noWrap/>
            <w:vAlign w:val="center"/>
          </w:tcPr>
          <w:p w14:paraId="1F1C5D9D"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89" w:type="dxa"/>
            <w:tcBorders>
              <w:top w:val="single" w:sz="8" w:space="0" w:color="auto"/>
              <w:left w:val="single" w:sz="4" w:space="0" w:color="auto"/>
              <w:bottom w:val="single" w:sz="8" w:space="0" w:color="auto"/>
              <w:right w:val="nil"/>
            </w:tcBorders>
            <w:noWrap/>
            <w:vAlign w:val="center"/>
          </w:tcPr>
          <w:p w14:paraId="1E4020E3"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164" w:type="dxa"/>
            <w:tcBorders>
              <w:top w:val="single" w:sz="8" w:space="0" w:color="auto"/>
              <w:left w:val="single" w:sz="4" w:space="0" w:color="auto"/>
              <w:bottom w:val="single" w:sz="8" w:space="0" w:color="auto"/>
              <w:right w:val="single" w:sz="4" w:space="0" w:color="auto"/>
            </w:tcBorders>
            <w:noWrap/>
            <w:vAlign w:val="center"/>
          </w:tcPr>
          <w:p w14:paraId="1D3A5792" w14:textId="77777777" w:rsidR="00F90891" w:rsidRPr="00450B29" w:rsidRDefault="00F90891" w:rsidP="006F6AB1">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1448" w:type="dxa"/>
            <w:tcBorders>
              <w:top w:val="single" w:sz="8" w:space="0" w:color="auto"/>
              <w:left w:val="nil"/>
              <w:bottom w:val="single" w:sz="8" w:space="0" w:color="auto"/>
              <w:right w:val="single" w:sz="4" w:space="0" w:color="auto"/>
            </w:tcBorders>
            <w:noWrap/>
            <w:vAlign w:val="center"/>
          </w:tcPr>
          <w:p w14:paraId="342AAA4B" w14:textId="77777777" w:rsidR="00F90891" w:rsidRPr="00450B29" w:rsidRDefault="00F90891" w:rsidP="006F6AB1">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992" w:type="dxa"/>
            <w:gridSpan w:val="2"/>
            <w:tcBorders>
              <w:top w:val="single" w:sz="8" w:space="0" w:color="auto"/>
              <w:left w:val="nil"/>
              <w:bottom w:val="single" w:sz="8" w:space="0" w:color="auto"/>
              <w:right w:val="nil"/>
            </w:tcBorders>
            <w:noWrap/>
            <w:vAlign w:val="center"/>
          </w:tcPr>
          <w:p w14:paraId="63D3DC9B" w14:textId="77777777" w:rsidR="00F90891" w:rsidRPr="00450B29" w:rsidRDefault="00F90891" w:rsidP="006F6AB1">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992" w:type="dxa"/>
            <w:tcBorders>
              <w:top w:val="single" w:sz="8" w:space="0" w:color="auto"/>
              <w:left w:val="single" w:sz="4" w:space="0" w:color="auto"/>
              <w:bottom w:val="single" w:sz="8" w:space="0" w:color="auto"/>
              <w:right w:val="nil"/>
            </w:tcBorders>
            <w:noWrap/>
            <w:vAlign w:val="center"/>
          </w:tcPr>
          <w:p w14:paraId="51C30C96" w14:textId="77777777" w:rsidR="00F90891" w:rsidRPr="00450B29" w:rsidRDefault="00F90891" w:rsidP="006F6AB1">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51E7EE00" w14:textId="77777777" w:rsidR="0059198E" w:rsidRPr="00450B29" w:rsidRDefault="0059198E" w:rsidP="0059198E">
      <w:pPr>
        <w:widowControl w:val="0"/>
        <w:spacing w:after="0" w:line="240" w:lineRule="auto"/>
        <w:jc w:val="both"/>
        <w:rPr>
          <w:rFonts w:ascii="Times New Roman" w:hAnsi="Times New Roman" w:cs="Times New Roman"/>
          <w:sz w:val="24"/>
          <w:szCs w:val="24"/>
        </w:rPr>
      </w:pPr>
    </w:p>
    <w:p w14:paraId="49A25EF9" w14:textId="77777777" w:rsidR="0059198E" w:rsidRPr="00450B29" w:rsidRDefault="0059198E" w:rsidP="0059198E">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52262A7" w14:textId="77777777" w:rsidR="0059198E" w:rsidRPr="00450B29" w:rsidRDefault="0059198E" w:rsidP="0059198E">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59198E" w:rsidRPr="00450B29" w14:paraId="5543CEA2" w14:textId="77777777" w:rsidTr="006F6AB1">
        <w:tc>
          <w:tcPr>
            <w:tcW w:w="4785" w:type="dxa"/>
          </w:tcPr>
          <w:p w14:paraId="432F8599" w14:textId="77777777" w:rsidR="0059198E" w:rsidRPr="00450B29" w:rsidRDefault="0059198E" w:rsidP="006F6AB1">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11250BD6" w14:textId="77777777" w:rsidR="0059198E" w:rsidRPr="00450B29" w:rsidRDefault="0059198E" w:rsidP="006F6AB1">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59198E" w:rsidRPr="00450B29" w14:paraId="16635CE2" w14:textId="77777777" w:rsidTr="006F6AB1">
        <w:tc>
          <w:tcPr>
            <w:tcW w:w="4785" w:type="dxa"/>
          </w:tcPr>
          <w:p w14:paraId="255AF80B" w14:textId="77777777" w:rsidR="0059198E" w:rsidRPr="00450B29" w:rsidRDefault="0059198E" w:rsidP="006F6AB1">
            <w:pPr>
              <w:widowControl w:val="0"/>
              <w:spacing w:after="0" w:line="240" w:lineRule="auto"/>
              <w:rPr>
                <w:rFonts w:ascii="Times New Roman" w:hAnsi="Times New Roman" w:cs="Times New Roman"/>
              </w:rPr>
            </w:pPr>
          </w:p>
        </w:tc>
        <w:tc>
          <w:tcPr>
            <w:tcW w:w="4786" w:type="dxa"/>
          </w:tcPr>
          <w:p w14:paraId="2DEA73A5" w14:textId="77777777" w:rsidR="0059198E" w:rsidRPr="00450B29" w:rsidRDefault="0059198E" w:rsidP="006F6AB1">
            <w:pPr>
              <w:widowControl w:val="0"/>
              <w:spacing w:after="0" w:line="240" w:lineRule="auto"/>
              <w:rPr>
                <w:rFonts w:ascii="Times New Roman" w:hAnsi="Times New Roman" w:cs="Times New Roman"/>
              </w:rPr>
            </w:pPr>
          </w:p>
        </w:tc>
      </w:tr>
    </w:tbl>
    <w:p w14:paraId="7CEEF8B4" w14:textId="77777777" w:rsidR="0059198E" w:rsidRPr="00450B29" w:rsidRDefault="0059198E" w:rsidP="0059198E">
      <w:pPr>
        <w:widowControl w:val="0"/>
        <w:spacing w:after="0" w:line="240" w:lineRule="auto"/>
        <w:rPr>
          <w:rFonts w:ascii="Times New Roman" w:hAnsi="Times New Roman" w:cs="Times New Roman"/>
          <w:lang w:val="en-US"/>
        </w:rPr>
        <w:sectPr w:rsidR="0059198E" w:rsidRPr="00450B29" w:rsidSect="00E85603">
          <w:pgSz w:w="16838" w:h="11906" w:orient="landscape"/>
          <w:pgMar w:top="1134" w:right="851" w:bottom="851" w:left="851" w:header="709" w:footer="709" w:gutter="0"/>
          <w:cols w:space="708"/>
          <w:docGrid w:linePitch="360"/>
        </w:sectPr>
      </w:pPr>
    </w:p>
    <w:p w14:paraId="76C810D7" w14:textId="77777777" w:rsidR="0059198E" w:rsidRPr="00450B29" w:rsidRDefault="0059198E" w:rsidP="0059198E">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w:t>
      </w:r>
      <w:r>
        <w:rPr>
          <w:rFonts w:ascii="Times New Roman" w:hAnsi="Times New Roman" w:cs="Times New Roman"/>
          <w:bCs/>
          <w:snapToGrid w:val="0"/>
          <w:color w:val="000000"/>
          <w:sz w:val="24"/>
          <w:szCs w:val="24"/>
        </w:rPr>
        <w:t>4</w:t>
      </w:r>
      <w:r w:rsidRPr="00450B29">
        <w:rPr>
          <w:rFonts w:ascii="Times New Roman" w:hAnsi="Times New Roman" w:cs="Times New Roman"/>
          <w:bCs/>
          <w:snapToGrid w:val="0"/>
          <w:color w:val="000000"/>
          <w:sz w:val="24"/>
          <w:szCs w:val="24"/>
        </w:rPr>
        <w:t xml:space="preserve"> </w:t>
      </w:r>
      <w:r w:rsidRPr="00450B29">
        <w:rPr>
          <w:rFonts w:ascii="Times New Roman" w:hAnsi="Times New Roman" w:cs="Times New Roman"/>
          <w:color w:val="000000"/>
          <w:sz w:val="24"/>
          <w:szCs w:val="24"/>
        </w:rPr>
        <w:t>к Договору от __________ № ______</w:t>
      </w:r>
    </w:p>
    <w:p w14:paraId="743B0742" w14:textId="77777777" w:rsidR="0059198E" w:rsidRPr="00450B29" w:rsidRDefault="0059198E" w:rsidP="0059198E">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17925242" w14:textId="77777777" w:rsidR="0059198E" w:rsidRPr="00450B29" w:rsidRDefault="0059198E" w:rsidP="0059198E">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636A7B60" w14:textId="77777777" w:rsidR="0059198E" w:rsidRPr="00450B29" w:rsidRDefault="0059198E" w:rsidP="0059198E">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070C0412" w14:textId="77777777" w:rsidR="0059198E" w:rsidRPr="00450B29" w:rsidRDefault="0059198E" w:rsidP="0059198E">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7304D31E" w14:textId="77777777" w:rsidR="0059198E" w:rsidRPr="00450B29" w:rsidRDefault="0059198E" w:rsidP="0059198E">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59198E" w:rsidRPr="00450B29" w14:paraId="0D385183" w14:textId="77777777" w:rsidTr="006F6AB1">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1B24290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5546A03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117D8AC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84155C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1D854FB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1E50332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05C7ACA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58362BD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313D06B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59198E" w:rsidRPr="00450B29" w14:paraId="4E251563" w14:textId="77777777" w:rsidTr="006F6AB1">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449BC1B1"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2662787F"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2AB567C5"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C5ABCEC"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100E60B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12A1CC3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64240B22"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55CBF72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CD6AC2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2296309A"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6D349C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2C23C3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108D23F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11A9524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27C5892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602BEC4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1013EF0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67C4CE5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042C6BF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3736E1C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4F819E6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3AA7F92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590EAF3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23651E4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7947A4A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C851F4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2A0D6A5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5FB46D8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27D9E40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6D0DA52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F8697D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97D2ED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427AA60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763F3B2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72CDD36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5D34477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39A6CF3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4F67434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478D92C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1D45944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1156E89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59198E" w:rsidRPr="00450B29" w14:paraId="74D31786" w14:textId="77777777" w:rsidTr="006F6AB1">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7FB24377" w14:textId="77777777" w:rsidR="0059198E" w:rsidRPr="00450B29" w:rsidRDefault="0059198E" w:rsidP="006F6AB1">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59198E" w:rsidRPr="00450B29" w14:paraId="2FE40D5D" w14:textId="77777777" w:rsidTr="006F6AB1">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613A741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1A83FB9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5458491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9F7F04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17C9011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153AFB5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2C9E0E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65C4ACC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4525C32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54BCC67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915F95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B0BC7C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C5EE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5D1D1E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D6E932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0F881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CE4ED8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578B0E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227607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BAD7BB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F1ED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7004EA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D6C12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6BBBBA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B1A8CA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493734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B97D7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20F644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8698A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D9C67D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47622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18DC9A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7E418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1A45F1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9E0ABA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27002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23D14F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C59D77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DABCFC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34E5C6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403AEEB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59198E" w:rsidRPr="00450B29" w14:paraId="2C437F40" w14:textId="77777777" w:rsidTr="006F6AB1">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AE1756F"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6631C90"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34B6FBD"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00AA50A"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36A4262"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E816399"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4D6AEB1"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AF86211"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D6EEA1"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018D892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DD28D6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186ACA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699CBD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52E828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453AE8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5B06D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22873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BA99D9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50FC9E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9C17C2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EC4F12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656C1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1EFB9D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4B95C0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60B3F3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86262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D72B74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4EEFEF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FB7CBC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910814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3C7CA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086CFD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EDF1A6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05CCD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8F6CA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E473C4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DDF29E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5578E2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AF49AE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4E8312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4AB2110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59198E" w:rsidRPr="00450B29" w14:paraId="0E73D51C" w14:textId="77777777" w:rsidTr="006F6AB1">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347587F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1BED5CF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7C14CBA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4D5573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477F2CD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4E85B3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0FF694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1759F3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86A724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76ADD69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060E5AC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FBDBBA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CD46EA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A4C74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7D5F0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CB496B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707DE1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3E1491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4BCEA1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6E4BA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85A107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236EFF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0A1845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F5DF55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298C86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A4C855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4A4FCE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86112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C5DE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EBB603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6DD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BED596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B8C645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F345B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6C62FC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C22FAB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FA3FF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5953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EA43A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2336F3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0A3E2DE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59198E" w:rsidRPr="00450B29" w14:paraId="1E3185EB" w14:textId="77777777" w:rsidTr="006F6AB1">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0CC343A5"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A06C92D"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1609655"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17407E7"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B601EA2"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183EE09"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D4FD085"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9FF64E5"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5CE724B"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1C037D9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CF4E0B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5EB44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137377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E59015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79455C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0AB3C3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431AEB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107BCA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DD324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0DE9EF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7845E0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1805D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0A5C88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30AA35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A28C7E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988A79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92A6D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718906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467AB2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1D25A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13A132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BFE258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FF160E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1FBA7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E4034D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37703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9D81D9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F3BAC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B51C18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7B4D3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74CF3C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59198E" w:rsidRPr="00450B29" w14:paraId="1AF5DC61" w14:textId="77777777" w:rsidTr="006F6AB1">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6CEB53AC" w14:textId="77777777" w:rsidR="0059198E" w:rsidRPr="00450B29" w:rsidRDefault="0059198E" w:rsidP="006F6AB1">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59198E" w:rsidRPr="00450B29" w14:paraId="5ECBCE45" w14:textId="77777777" w:rsidTr="006F6AB1">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6514487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62D8F5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2CE0013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289AD52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56EFE18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4BACDAC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4150F39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99E64D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C8E61C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D4A879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F411D7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015896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544D5F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CD20CC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140D4C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30CA9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DD9B27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3A0595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9158B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8046DB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CF2098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C6375A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EA54EB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C90A5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9F437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DEBF01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F67784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F7D28D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F95523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7F0C9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12370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4D5AFE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4CB13A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DBCDCF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766CC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375E0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1F806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D8C952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542CE7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F66D4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7ECB781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59198E" w:rsidRPr="00450B29" w14:paraId="0DD065B4" w14:textId="77777777" w:rsidTr="006F6AB1">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BB50FE5"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C2FB46E"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D29E3E9"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B193689"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14E1E40"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CEB8073"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1AB97B7"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EE81C73"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99840DD"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10FD5D5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62F3950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5A8D1A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80090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2E61F3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1484F2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E10902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C765ED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420321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2DB49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E757C1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C264E8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49F78A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E51A0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4254E1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630F13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A29B6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F2FAE4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3CE18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1A50A2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3835BA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5FD53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4832D4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76D645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AE81F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BCDB6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F394C1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427FF9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D86294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EE9D98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4A5F3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0C32A42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59198E" w:rsidRPr="00450B29" w14:paraId="2337A237" w14:textId="77777777" w:rsidTr="006F6AB1">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0EDA75B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6DE1F63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0AEAF6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188C217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52EDAA2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02A569A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1ED3943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5EB078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148CEAA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7D1331B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466BE3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49B957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FC13E5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3812FB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E11AFBD"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8FE17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C8889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92CC8D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621E4F4"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3D59405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406A32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ACC1B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790611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8E8D65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773A98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B3BD61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9225B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EBE087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B57AA6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30FDD9"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B872BC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A8134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9F7EFB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7B5364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DEFE4A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723067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BB3D5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B2C60F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08F8B1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D8ACA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6469B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59198E" w:rsidRPr="00450B29" w14:paraId="2AC88CFA" w14:textId="77777777" w:rsidTr="006F6AB1">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2856D593"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264C27B8"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29C83FA"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97FE842"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1AFE0F09"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1F9384B1"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9564B85"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E9C299E"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47F59FCA" w14:textId="77777777" w:rsidR="0059198E" w:rsidRPr="00450B29" w:rsidRDefault="0059198E" w:rsidP="006F6AB1">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34FFD8E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5632066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582CF62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FED559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5EF89C7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0297D76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162E5CA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0BA5909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A9EA5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36900FDB"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4FBD0EE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2F0FB8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1ED199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4FFBA99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4A70498"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667E7C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B34803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82852B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5DF9226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39AA661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591A9C66"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6CEEE96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47D8B15"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F4D7CF7"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5AC015DA"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16132B6F"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75EFA0"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5F76D711"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D259073"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55236D7C"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2C027E"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72686A72" w14:textId="77777777" w:rsidR="0059198E" w:rsidRPr="00450B29" w:rsidRDefault="0059198E" w:rsidP="006F6AB1">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6AD52C82" w14:textId="77777777" w:rsidR="0059198E" w:rsidRPr="00450B29" w:rsidRDefault="0059198E" w:rsidP="0059198E">
      <w:pPr>
        <w:widowControl w:val="0"/>
        <w:spacing w:after="0" w:line="240" w:lineRule="auto"/>
        <w:rPr>
          <w:rFonts w:ascii="Times New Roman" w:hAnsi="Times New Roman" w:cs="Times New Roman"/>
        </w:rPr>
      </w:pPr>
    </w:p>
    <w:p w14:paraId="0F196154" w14:textId="77777777" w:rsidR="0059198E" w:rsidRPr="00450B29" w:rsidRDefault="0059198E" w:rsidP="0059198E">
      <w:pPr>
        <w:widowControl w:val="0"/>
        <w:spacing w:after="0" w:line="240" w:lineRule="auto"/>
        <w:jc w:val="center"/>
        <w:rPr>
          <w:rFonts w:ascii="Times New Roman" w:hAnsi="Times New Roman" w:cs="Times New Roman"/>
          <w:lang w:val="en-US"/>
        </w:rPr>
        <w:sectPr w:rsidR="0059198E" w:rsidRPr="00450B29" w:rsidSect="00E85603">
          <w:pgSz w:w="16838" w:h="11906" w:orient="landscape"/>
          <w:pgMar w:top="1276" w:right="1134" w:bottom="851" w:left="1134" w:header="709" w:footer="709" w:gutter="0"/>
          <w:cols w:space="708"/>
          <w:docGrid w:linePitch="360"/>
        </w:sectPr>
      </w:pPr>
    </w:p>
    <w:p w14:paraId="5BB78EC8" w14:textId="77777777" w:rsidR="0059198E" w:rsidRPr="00450B29" w:rsidRDefault="0059198E" w:rsidP="0059198E">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r w:rsidRPr="00450B29">
        <w:rPr>
          <w:rFonts w:ascii="Times New Roman" w:hAnsi="Times New Roman" w:cs="Times New Roman"/>
          <w:sz w:val="24"/>
          <w:szCs w:val="24"/>
        </w:rPr>
        <w:t xml:space="preserve"> к Договору </w:t>
      </w:r>
    </w:p>
    <w:p w14:paraId="2BED827F" w14:textId="77777777" w:rsidR="0059198E" w:rsidRPr="00450B29" w:rsidRDefault="0059198E" w:rsidP="0059198E">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51B414EF" w14:textId="77777777" w:rsidR="0059198E" w:rsidRPr="00450B29" w:rsidRDefault="0059198E" w:rsidP="0059198E">
      <w:pPr>
        <w:widowControl w:val="0"/>
        <w:tabs>
          <w:tab w:val="left" w:pos="709"/>
        </w:tabs>
        <w:spacing w:after="0" w:line="240" w:lineRule="auto"/>
        <w:ind w:left="5670" w:right="701"/>
        <w:rPr>
          <w:rFonts w:ascii="Times New Roman" w:eastAsia="Times New Roman" w:hAnsi="Times New Roman" w:cs="Times New Roman"/>
          <w:sz w:val="24"/>
          <w:szCs w:val="24"/>
        </w:rPr>
      </w:pPr>
    </w:p>
    <w:p w14:paraId="0493E3A7" w14:textId="77777777" w:rsidR="0059198E" w:rsidRPr="00450B29" w:rsidRDefault="0059198E" w:rsidP="0059198E">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38913471" w14:textId="77777777" w:rsidR="0059198E" w:rsidRPr="00450B29" w:rsidRDefault="0059198E" w:rsidP="0059198E">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3595A46D" w14:textId="77777777" w:rsidR="0059198E" w:rsidRPr="00450B29" w:rsidRDefault="0059198E" w:rsidP="0059198E">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48D1A71D" w14:textId="77777777" w:rsidR="0059198E" w:rsidRPr="00450B29" w:rsidRDefault="0059198E" w:rsidP="0059198E">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2E04E23F" w14:textId="77777777" w:rsidR="0059198E" w:rsidRPr="00450B29" w:rsidRDefault="0059198E" w:rsidP="0059198E">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C685525"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19972025"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55B8EBA7"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3235590F"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3A663CC"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614F70A9"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3FA1DE48"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3FD956A9"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p>
    <w:p w14:paraId="0FDE5775" w14:textId="77777777" w:rsidR="0059198E" w:rsidRPr="00450B29" w:rsidRDefault="0059198E" w:rsidP="0059198E">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3"/>
      </w:tblGrid>
      <w:tr w:rsidR="0059198E" w:rsidRPr="00450B29" w14:paraId="61B0E544" w14:textId="77777777" w:rsidTr="006F6AB1">
        <w:tc>
          <w:tcPr>
            <w:tcW w:w="499" w:type="pct"/>
            <w:vAlign w:val="center"/>
          </w:tcPr>
          <w:p w14:paraId="5FCDD09C" w14:textId="77777777" w:rsidR="0059198E" w:rsidRPr="00450B29" w:rsidRDefault="0059198E" w:rsidP="006F6AB1">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75C8D7D8" w14:textId="77777777" w:rsidR="0059198E" w:rsidRPr="00450B29" w:rsidRDefault="0059198E" w:rsidP="006F6AB1">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50D7E3E" w14:textId="77777777" w:rsidR="0059198E" w:rsidRPr="00450B29" w:rsidRDefault="0059198E" w:rsidP="006F6AB1">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59198E" w:rsidRPr="00450B29" w14:paraId="1C1C29A2" w14:textId="77777777" w:rsidTr="006F6AB1">
        <w:trPr>
          <w:trHeight w:val="588"/>
        </w:trPr>
        <w:tc>
          <w:tcPr>
            <w:tcW w:w="499" w:type="pct"/>
            <w:vAlign w:val="center"/>
          </w:tcPr>
          <w:p w14:paraId="5A584C40"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08721855"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59198E" w:rsidRPr="00450B29" w14:paraId="215370FA" w14:textId="77777777" w:rsidTr="006F6AB1">
        <w:trPr>
          <w:trHeight w:val="588"/>
        </w:trPr>
        <w:tc>
          <w:tcPr>
            <w:tcW w:w="499" w:type="pct"/>
            <w:vAlign w:val="center"/>
          </w:tcPr>
          <w:p w14:paraId="7F75DA87"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674D7376" w14:textId="77777777" w:rsidR="0059198E" w:rsidRPr="00450B29" w:rsidRDefault="0059198E" w:rsidP="006F6AB1">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59198E" w:rsidRPr="00450B29" w14:paraId="799D4C29" w14:textId="77777777" w:rsidTr="006F6AB1">
        <w:tc>
          <w:tcPr>
            <w:tcW w:w="499" w:type="pct"/>
            <w:vAlign w:val="center"/>
          </w:tcPr>
          <w:p w14:paraId="1921EB02"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45416A71"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59198E" w:rsidRPr="00450B29" w14:paraId="3AC2055F" w14:textId="77777777" w:rsidTr="006F6AB1">
        <w:tc>
          <w:tcPr>
            <w:tcW w:w="499" w:type="pct"/>
            <w:vAlign w:val="center"/>
          </w:tcPr>
          <w:p w14:paraId="227FBC4E"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967B61C"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59198E" w:rsidRPr="00450B29" w14:paraId="247E3282" w14:textId="77777777" w:rsidTr="006F6AB1">
        <w:tc>
          <w:tcPr>
            <w:tcW w:w="499" w:type="pct"/>
            <w:vAlign w:val="center"/>
          </w:tcPr>
          <w:p w14:paraId="4054E601"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087BB3"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59198E" w:rsidRPr="00450B29" w14:paraId="47D78702" w14:textId="77777777" w:rsidTr="006F6AB1">
        <w:tc>
          <w:tcPr>
            <w:tcW w:w="499" w:type="pct"/>
            <w:vAlign w:val="center"/>
          </w:tcPr>
          <w:p w14:paraId="18646CB6"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5FAB4088" w14:textId="77777777" w:rsidR="0059198E" w:rsidRPr="00450B29" w:rsidRDefault="0059198E" w:rsidP="006F6AB1">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59198E" w:rsidRPr="00450B29" w14:paraId="24660BAB" w14:textId="77777777" w:rsidTr="006F6AB1">
        <w:tc>
          <w:tcPr>
            <w:tcW w:w="499" w:type="pct"/>
            <w:vAlign w:val="center"/>
          </w:tcPr>
          <w:p w14:paraId="32633D41"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431C52D"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59198E" w:rsidRPr="00450B29" w14:paraId="7B7619B8" w14:textId="77777777" w:rsidTr="006F6AB1">
        <w:tc>
          <w:tcPr>
            <w:tcW w:w="499" w:type="pct"/>
            <w:vAlign w:val="center"/>
          </w:tcPr>
          <w:p w14:paraId="79DA5B0F"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48E45AA4"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59198E" w:rsidRPr="00450B29" w14:paraId="76966118" w14:textId="77777777" w:rsidTr="006F6AB1">
        <w:tc>
          <w:tcPr>
            <w:tcW w:w="499" w:type="pct"/>
            <w:tcBorders>
              <w:right w:val="single" w:sz="4" w:space="0" w:color="auto"/>
            </w:tcBorders>
            <w:vAlign w:val="center"/>
          </w:tcPr>
          <w:p w14:paraId="7CC5A75E"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45B2C758"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59198E" w:rsidRPr="00450B29" w14:paraId="50E4BCA4" w14:textId="77777777" w:rsidTr="006F6AB1">
        <w:tc>
          <w:tcPr>
            <w:tcW w:w="499" w:type="pct"/>
            <w:vAlign w:val="center"/>
          </w:tcPr>
          <w:p w14:paraId="0217C5AA"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6506CC9E"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59198E" w:rsidRPr="00450B29" w14:paraId="0DF2450B" w14:textId="77777777" w:rsidTr="006F6AB1">
        <w:tc>
          <w:tcPr>
            <w:tcW w:w="499" w:type="pct"/>
            <w:vAlign w:val="center"/>
          </w:tcPr>
          <w:p w14:paraId="7225B7FE"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2C107200"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59198E" w:rsidRPr="00450B29" w14:paraId="13E28A0C" w14:textId="77777777" w:rsidTr="006F6AB1">
        <w:tc>
          <w:tcPr>
            <w:tcW w:w="499" w:type="pct"/>
            <w:vAlign w:val="center"/>
          </w:tcPr>
          <w:p w14:paraId="224F5EB6"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59F129EF"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59198E" w:rsidRPr="00450B29" w14:paraId="23995ADD" w14:textId="77777777" w:rsidTr="006F6AB1">
        <w:tc>
          <w:tcPr>
            <w:tcW w:w="499" w:type="pct"/>
            <w:vAlign w:val="center"/>
          </w:tcPr>
          <w:p w14:paraId="74D6A820"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69FCD58C"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59198E" w:rsidRPr="00450B29" w14:paraId="448384AB" w14:textId="77777777" w:rsidTr="006F6AB1">
        <w:tc>
          <w:tcPr>
            <w:tcW w:w="499" w:type="pct"/>
            <w:tcBorders>
              <w:top w:val="single" w:sz="2" w:space="0" w:color="auto"/>
              <w:left w:val="single" w:sz="2" w:space="0" w:color="auto"/>
              <w:bottom w:val="single" w:sz="2" w:space="0" w:color="auto"/>
              <w:right w:val="single" w:sz="2" w:space="0" w:color="auto"/>
            </w:tcBorders>
            <w:vAlign w:val="center"/>
          </w:tcPr>
          <w:p w14:paraId="4D3FA58E" w14:textId="77777777" w:rsidR="0059198E" w:rsidRPr="00450B29" w:rsidRDefault="0059198E" w:rsidP="006F6AB1">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1DBF0730"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59198E" w:rsidRPr="00450B29" w14:paraId="239E0357" w14:textId="77777777" w:rsidTr="006F6AB1">
        <w:tc>
          <w:tcPr>
            <w:tcW w:w="499" w:type="pct"/>
            <w:vAlign w:val="center"/>
          </w:tcPr>
          <w:p w14:paraId="048571DC"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0E6DC151" w14:textId="77777777" w:rsidR="0059198E" w:rsidRPr="00450B29" w:rsidRDefault="0059198E" w:rsidP="006F6AB1">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59198E" w:rsidRPr="00450B29" w14:paraId="719D00F4" w14:textId="77777777" w:rsidTr="006F6AB1">
        <w:tc>
          <w:tcPr>
            <w:tcW w:w="499" w:type="pct"/>
            <w:vAlign w:val="center"/>
          </w:tcPr>
          <w:p w14:paraId="7FF2DBF2"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22ECCDB9"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59198E" w:rsidRPr="00450B29" w14:paraId="55733991" w14:textId="77777777" w:rsidTr="006F6AB1">
        <w:tc>
          <w:tcPr>
            <w:tcW w:w="499" w:type="pct"/>
            <w:vAlign w:val="center"/>
          </w:tcPr>
          <w:p w14:paraId="2F3A8D2C"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446A6A0"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59198E" w:rsidRPr="00450B29" w14:paraId="71FE6113" w14:textId="77777777" w:rsidTr="006F6AB1">
        <w:tc>
          <w:tcPr>
            <w:tcW w:w="499" w:type="pct"/>
            <w:vAlign w:val="center"/>
          </w:tcPr>
          <w:p w14:paraId="407449D1"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48409E1C"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59198E" w:rsidRPr="00450B29" w14:paraId="40D076E7" w14:textId="77777777" w:rsidTr="006F6AB1">
        <w:tc>
          <w:tcPr>
            <w:tcW w:w="499" w:type="pct"/>
            <w:vAlign w:val="center"/>
          </w:tcPr>
          <w:p w14:paraId="46DF0BFD"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75DBCCF0"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0C51FFD6" w14:textId="77777777" w:rsidR="0059198E" w:rsidRPr="00450B29" w:rsidRDefault="0059198E" w:rsidP="006F6AB1">
            <w:pPr>
              <w:spacing w:after="0" w:line="240" w:lineRule="auto"/>
              <w:rPr>
                <w:rFonts w:ascii="Times New Roman" w:hAnsi="Times New Roman" w:cs="Times New Roman"/>
              </w:rPr>
            </w:pPr>
          </w:p>
        </w:tc>
      </w:tr>
      <w:tr w:rsidR="0059198E" w:rsidRPr="00450B29" w14:paraId="78406C6F" w14:textId="77777777" w:rsidTr="006F6AB1">
        <w:tc>
          <w:tcPr>
            <w:tcW w:w="499" w:type="pct"/>
            <w:vAlign w:val="center"/>
          </w:tcPr>
          <w:p w14:paraId="186E64AC" w14:textId="77777777" w:rsidR="0059198E" w:rsidRPr="00450B29" w:rsidRDefault="0059198E" w:rsidP="006F6AB1">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5E18CB69"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59198E" w:rsidRPr="00450B29" w14:paraId="55D8B3DC" w14:textId="77777777" w:rsidTr="006F6AB1">
        <w:tc>
          <w:tcPr>
            <w:tcW w:w="499" w:type="pct"/>
            <w:vAlign w:val="center"/>
          </w:tcPr>
          <w:p w14:paraId="5A8CD0BD" w14:textId="77777777" w:rsidR="0059198E" w:rsidRPr="00450B29" w:rsidRDefault="0059198E" w:rsidP="006F6AB1">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6730CA95"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59198E" w:rsidRPr="00450B29" w14:paraId="2913DC92" w14:textId="77777777" w:rsidTr="006F6AB1">
        <w:tc>
          <w:tcPr>
            <w:tcW w:w="499" w:type="pct"/>
            <w:vAlign w:val="center"/>
          </w:tcPr>
          <w:p w14:paraId="7578D0D1"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36EFD039"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59198E" w:rsidRPr="00450B29" w14:paraId="3A9E2186" w14:textId="77777777" w:rsidTr="006F6AB1">
        <w:tc>
          <w:tcPr>
            <w:tcW w:w="499" w:type="pct"/>
            <w:vAlign w:val="center"/>
          </w:tcPr>
          <w:p w14:paraId="7A0199EA"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2A7A8DC9"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59198E" w:rsidRPr="00450B29" w14:paraId="2B8FC8B2" w14:textId="77777777" w:rsidTr="006F6AB1">
        <w:tc>
          <w:tcPr>
            <w:tcW w:w="499" w:type="pct"/>
            <w:vAlign w:val="center"/>
          </w:tcPr>
          <w:p w14:paraId="5F78F2C9"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3E06F272"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59198E" w:rsidRPr="00450B29" w14:paraId="5569050F" w14:textId="77777777" w:rsidTr="006F6AB1">
        <w:tc>
          <w:tcPr>
            <w:tcW w:w="499" w:type="pct"/>
            <w:vAlign w:val="center"/>
          </w:tcPr>
          <w:p w14:paraId="461320DE"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66E0B412"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59198E" w:rsidRPr="00450B29" w14:paraId="373F2D76" w14:textId="77777777" w:rsidTr="006F6AB1">
        <w:tc>
          <w:tcPr>
            <w:tcW w:w="499" w:type="pct"/>
            <w:vAlign w:val="center"/>
          </w:tcPr>
          <w:p w14:paraId="38F3E738"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7FFA0FDA"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59198E" w:rsidRPr="00450B29" w14:paraId="27257C5A" w14:textId="77777777" w:rsidTr="006F6AB1">
        <w:tc>
          <w:tcPr>
            <w:tcW w:w="499" w:type="pct"/>
            <w:vAlign w:val="center"/>
          </w:tcPr>
          <w:p w14:paraId="0DBFC6BC"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1137DCFC"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59198E" w:rsidRPr="00450B29" w14:paraId="0FF8BF41" w14:textId="77777777" w:rsidTr="006F6AB1">
        <w:tc>
          <w:tcPr>
            <w:tcW w:w="499" w:type="pct"/>
            <w:vAlign w:val="center"/>
          </w:tcPr>
          <w:p w14:paraId="64204323"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44BC89A1"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59198E" w:rsidRPr="00450B29" w14:paraId="1A72480A" w14:textId="77777777" w:rsidTr="006F6AB1">
        <w:tc>
          <w:tcPr>
            <w:tcW w:w="499" w:type="pct"/>
            <w:vAlign w:val="center"/>
          </w:tcPr>
          <w:p w14:paraId="54CDEB51"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AC95FEF"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59198E" w:rsidRPr="00450B29" w14:paraId="2067A130" w14:textId="77777777" w:rsidTr="006F6AB1">
        <w:tc>
          <w:tcPr>
            <w:tcW w:w="499" w:type="pct"/>
            <w:vAlign w:val="center"/>
          </w:tcPr>
          <w:p w14:paraId="2D4276FC"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69DB62BB"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59198E" w:rsidRPr="00450B29" w14:paraId="3C54171F" w14:textId="77777777" w:rsidTr="006F6AB1">
        <w:tc>
          <w:tcPr>
            <w:tcW w:w="499" w:type="pct"/>
            <w:vAlign w:val="center"/>
          </w:tcPr>
          <w:p w14:paraId="429F6E94"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7961E9D2" w14:textId="77777777" w:rsidR="0059198E" w:rsidRPr="00450B29" w:rsidRDefault="0059198E" w:rsidP="006F6AB1">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59198E" w:rsidRPr="00450B29" w14:paraId="35EC719C" w14:textId="77777777" w:rsidTr="006F6AB1">
        <w:tc>
          <w:tcPr>
            <w:tcW w:w="499" w:type="pct"/>
            <w:tcBorders>
              <w:top w:val="single" w:sz="2" w:space="0" w:color="auto"/>
              <w:left w:val="single" w:sz="2" w:space="0" w:color="auto"/>
              <w:bottom w:val="single" w:sz="2" w:space="0" w:color="auto"/>
              <w:right w:val="single" w:sz="2" w:space="0" w:color="auto"/>
            </w:tcBorders>
            <w:vAlign w:val="center"/>
          </w:tcPr>
          <w:p w14:paraId="0107E798"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274C51D7"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59198E" w:rsidRPr="00450B29" w14:paraId="74961083" w14:textId="77777777" w:rsidTr="006F6AB1">
        <w:tc>
          <w:tcPr>
            <w:tcW w:w="499" w:type="pct"/>
            <w:tcBorders>
              <w:top w:val="single" w:sz="2" w:space="0" w:color="auto"/>
              <w:left w:val="single" w:sz="2" w:space="0" w:color="auto"/>
              <w:bottom w:val="single" w:sz="2" w:space="0" w:color="auto"/>
              <w:right w:val="single" w:sz="2" w:space="0" w:color="auto"/>
            </w:tcBorders>
            <w:vAlign w:val="center"/>
          </w:tcPr>
          <w:p w14:paraId="4ACF3E1B"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0B8E7E75"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59198E" w:rsidRPr="00450B29" w14:paraId="345D24D7" w14:textId="77777777" w:rsidTr="006F6AB1">
        <w:tc>
          <w:tcPr>
            <w:tcW w:w="499" w:type="pct"/>
            <w:vAlign w:val="center"/>
          </w:tcPr>
          <w:p w14:paraId="3C0472C4"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11B3A8BD"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59198E" w:rsidRPr="00450B29" w14:paraId="4135C7B9" w14:textId="77777777" w:rsidTr="006F6AB1">
        <w:tc>
          <w:tcPr>
            <w:tcW w:w="499" w:type="pct"/>
            <w:tcBorders>
              <w:top w:val="single" w:sz="2" w:space="0" w:color="auto"/>
              <w:left w:val="single" w:sz="2" w:space="0" w:color="auto"/>
              <w:bottom w:val="single" w:sz="2" w:space="0" w:color="auto"/>
              <w:right w:val="single" w:sz="2" w:space="0" w:color="auto"/>
            </w:tcBorders>
            <w:vAlign w:val="center"/>
          </w:tcPr>
          <w:p w14:paraId="745B1F33"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66C8D239"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59198E" w:rsidRPr="00450B29" w14:paraId="60FCCEFA" w14:textId="77777777" w:rsidTr="006F6AB1">
        <w:tc>
          <w:tcPr>
            <w:tcW w:w="499" w:type="pct"/>
            <w:vAlign w:val="center"/>
          </w:tcPr>
          <w:p w14:paraId="473BD714"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5DB6F00F"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4E244877" w14:textId="77777777" w:rsidR="0059198E" w:rsidRPr="00450B29" w:rsidRDefault="0059198E" w:rsidP="006F6AB1">
            <w:pPr>
              <w:spacing w:after="0" w:line="240" w:lineRule="auto"/>
              <w:rPr>
                <w:rFonts w:ascii="Times New Roman" w:hAnsi="Times New Roman" w:cs="Times New Roman"/>
              </w:rPr>
            </w:pPr>
          </w:p>
        </w:tc>
      </w:tr>
      <w:tr w:rsidR="0059198E" w:rsidRPr="00450B29" w14:paraId="7AC7A90D" w14:textId="77777777" w:rsidTr="006F6AB1">
        <w:tc>
          <w:tcPr>
            <w:tcW w:w="499" w:type="pct"/>
            <w:vAlign w:val="center"/>
          </w:tcPr>
          <w:p w14:paraId="5D9D2D2D"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71DB07D0"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59198E" w:rsidRPr="00450B29" w14:paraId="3ADE7831" w14:textId="77777777" w:rsidTr="006F6AB1">
        <w:tc>
          <w:tcPr>
            <w:tcW w:w="499" w:type="pct"/>
            <w:vAlign w:val="center"/>
          </w:tcPr>
          <w:p w14:paraId="58AD468A"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0A780EDA"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59198E" w:rsidRPr="00450B29" w14:paraId="1C729C7E" w14:textId="77777777" w:rsidTr="006F6AB1">
        <w:tc>
          <w:tcPr>
            <w:tcW w:w="499" w:type="pct"/>
            <w:vAlign w:val="center"/>
          </w:tcPr>
          <w:p w14:paraId="03B5D615"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71E294C7"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59198E" w:rsidRPr="00450B29" w14:paraId="5EC9DE57" w14:textId="77777777" w:rsidTr="006F6AB1">
        <w:tc>
          <w:tcPr>
            <w:tcW w:w="499" w:type="pct"/>
            <w:vAlign w:val="center"/>
          </w:tcPr>
          <w:p w14:paraId="73EA4D89"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7EAD70B5"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59198E" w:rsidRPr="00450B29" w14:paraId="25074436" w14:textId="77777777" w:rsidTr="006F6AB1">
        <w:tc>
          <w:tcPr>
            <w:tcW w:w="499" w:type="pct"/>
            <w:tcBorders>
              <w:top w:val="single" w:sz="2" w:space="0" w:color="auto"/>
              <w:left w:val="single" w:sz="2" w:space="0" w:color="auto"/>
              <w:bottom w:val="single" w:sz="2" w:space="0" w:color="auto"/>
              <w:right w:val="single" w:sz="2" w:space="0" w:color="auto"/>
            </w:tcBorders>
            <w:vAlign w:val="center"/>
          </w:tcPr>
          <w:p w14:paraId="0163A2ED"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lastRenderedPageBreak/>
              <w:t>7.5</w:t>
            </w:r>
          </w:p>
        </w:tc>
        <w:tc>
          <w:tcPr>
            <w:tcW w:w="4501" w:type="pct"/>
            <w:gridSpan w:val="2"/>
            <w:tcBorders>
              <w:top w:val="single" w:sz="2" w:space="0" w:color="auto"/>
              <w:left w:val="single" w:sz="2" w:space="0" w:color="auto"/>
              <w:bottom w:val="single" w:sz="2" w:space="0" w:color="auto"/>
              <w:right w:val="single" w:sz="4" w:space="0" w:color="auto"/>
            </w:tcBorders>
          </w:tcPr>
          <w:p w14:paraId="666E001D"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59198E" w:rsidRPr="00450B29" w14:paraId="2CD41102" w14:textId="77777777" w:rsidTr="006F6AB1">
        <w:tc>
          <w:tcPr>
            <w:tcW w:w="499" w:type="pct"/>
            <w:vAlign w:val="center"/>
          </w:tcPr>
          <w:p w14:paraId="22D08B3C" w14:textId="77777777" w:rsidR="0059198E" w:rsidRPr="00450B29" w:rsidRDefault="0059198E" w:rsidP="006F6AB1">
            <w:pPr>
              <w:spacing w:after="0" w:line="240" w:lineRule="auto"/>
              <w:jc w:val="both"/>
              <w:rPr>
                <w:rFonts w:ascii="Times New Roman" w:hAnsi="Times New Roman" w:cs="Times New Roman"/>
                <w:lang w:val="en-US"/>
              </w:rPr>
            </w:pPr>
            <w:r w:rsidRPr="00450B29">
              <w:rPr>
                <w:rFonts w:ascii="Times New Roman" w:hAnsi="Times New Roman" w:cs="Times New Roman"/>
                <w:lang w:val="en-US"/>
              </w:rPr>
              <w:t>7.6</w:t>
            </w:r>
          </w:p>
        </w:tc>
        <w:tc>
          <w:tcPr>
            <w:tcW w:w="4501" w:type="pct"/>
            <w:gridSpan w:val="2"/>
            <w:tcBorders>
              <w:right w:val="single" w:sz="4" w:space="0" w:color="auto"/>
            </w:tcBorders>
          </w:tcPr>
          <w:p w14:paraId="357A3871"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59198E" w:rsidRPr="00450B29" w14:paraId="00BD9512" w14:textId="77777777" w:rsidTr="006F6AB1">
        <w:tc>
          <w:tcPr>
            <w:tcW w:w="5000" w:type="pct"/>
            <w:gridSpan w:val="3"/>
            <w:tcBorders>
              <w:right w:val="single" w:sz="4" w:space="0" w:color="auto"/>
            </w:tcBorders>
            <w:vAlign w:val="center"/>
          </w:tcPr>
          <w:p w14:paraId="5E9D37EA" w14:textId="77777777" w:rsidR="0059198E" w:rsidRPr="00450B29" w:rsidRDefault="0059198E" w:rsidP="006F6AB1">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50770311" w14:textId="77777777" w:rsidR="0059198E" w:rsidRPr="00450B29" w:rsidRDefault="0059198E" w:rsidP="006F6AB1">
            <w:pPr>
              <w:rPr>
                <w:rFonts w:ascii="Times New Roman" w:hAnsi="Times New Roman" w:cs="Times New Roman"/>
              </w:rPr>
            </w:pPr>
          </w:p>
        </w:tc>
      </w:tr>
      <w:tr w:rsidR="0059198E" w:rsidRPr="00450B29" w14:paraId="40886943" w14:textId="77777777" w:rsidTr="006F6AB1">
        <w:tc>
          <w:tcPr>
            <w:tcW w:w="499" w:type="pct"/>
            <w:vAlign w:val="center"/>
          </w:tcPr>
          <w:p w14:paraId="040C8A9E"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702E6FEA"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59198E" w:rsidRPr="00450B29" w14:paraId="0ECA2C50" w14:textId="77777777" w:rsidTr="006F6AB1">
        <w:tc>
          <w:tcPr>
            <w:tcW w:w="499" w:type="pct"/>
            <w:vAlign w:val="center"/>
          </w:tcPr>
          <w:p w14:paraId="4C3B16AA"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11E1641B"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59198E" w:rsidRPr="00450B29" w14:paraId="1DEC47D4" w14:textId="77777777" w:rsidTr="006F6AB1">
        <w:tc>
          <w:tcPr>
            <w:tcW w:w="499" w:type="pct"/>
            <w:vAlign w:val="center"/>
          </w:tcPr>
          <w:p w14:paraId="7D12BDFE"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530FBDAC"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59198E" w:rsidRPr="00450B29" w14:paraId="16863E2B" w14:textId="77777777" w:rsidTr="006F6AB1">
        <w:tc>
          <w:tcPr>
            <w:tcW w:w="499" w:type="pct"/>
            <w:vAlign w:val="center"/>
          </w:tcPr>
          <w:p w14:paraId="0C8C496A"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7CE9203A"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59198E" w:rsidRPr="00450B29" w14:paraId="31F99E43" w14:textId="77777777" w:rsidTr="006F6AB1">
        <w:tc>
          <w:tcPr>
            <w:tcW w:w="499" w:type="pct"/>
            <w:vAlign w:val="center"/>
          </w:tcPr>
          <w:p w14:paraId="370BBD15"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586190B7"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59198E" w:rsidRPr="00450B29" w14:paraId="68AC70B1" w14:textId="77777777" w:rsidTr="006F6AB1">
        <w:tc>
          <w:tcPr>
            <w:tcW w:w="499" w:type="pct"/>
            <w:vAlign w:val="center"/>
          </w:tcPr>
          <w:p w14:paraId="50394BC0"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411BF5AB"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59198E" w:rsidRPr="00450B29" w14:paraId="3E86E6A0" w14:textId="77777777" w:rsidTr="006F6AB1">
        <w:tc>
          <w:tcPr>
            <w:tcW w:w="499" w:type="pct"/>
            <w:vAlign w:val="center"/>
          </w:tcPr>
          <w:p w14:paraId="3A6C32C2"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63E40B00"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59198E" w:rsidRPr="00450B29" w14:paraId="1446151D" w14:textId="77777777" w:rsidTr="006F6AB1">
        <w:tc>
          <w:tcPr>
            <w:tcW w:w="499" w:type="pct"/>
            <w:vAlign w:val="center"/>
          </w:tcPr>
          <w:p w14:paraId="584A69FB"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9D0A491"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59198E" w:rsidRPr="00450B29" w14:paraId="49CA01A9" w14:textId="77777777" w:rsidTr="006F6AB1">
        <w:tc>
          <w:tcPr>
            <w:tcW w:w="499" w:type="pct"/>
            <w:vAlign w:val="center"/>
          </w:tcPr>
          <w:p w14:paraId="5FA4A31E"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4A12AED5" w14:textId="77777777" w:rsidR="0059198E" w:rsidRPr="00450B29" w:rsidRDefault="0059198E" w:rsidP="006F6AB1">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59198E" w:rsidRPr="00450B29" w14:paraId="5E2DD521" w14:textId="77777777" w:rsidTr="006F6AB1">
        <w:tc>
          <w:tcPr>
            <w:tcW w:w="499" w:type="pct"/>
            <w:vAlign w:val="center"/>
          </w:tcPr>
          <w:p w14:paraId="65AE99E4"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7652B670" w14:textId="77777777" w:rsidR="0059198E" w:rsidRPr="00450B29" w:rsidRDefault="0059198E" w:rsidP="006F6AB1">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59198E" w:rsidRPr="00450B29" w14:paraId="564771C7" w14:textId="77777777" w:rsidTr="006F6AB1">
        <w:tc>
          <w:tcPr>
            <w:tcW w:w="499" w:type="pct"/>
            <w:vAlign w:val="center"/>
          </w:tcPr>
          <w:p w14:paraId="1F56494D" w14:textId="77777777" w:rsidR="0059198E" w:rsidRPr="00450B29" w:rsidRDefault="0059198E" w:rsidP="006F6AB1">
            <w:pPr>
              <w:spacing w:after="0" w:line="240" w:lineRule="auto"/>
              <w:jc w:val="both"/>
              <w:rPr>
                <w:rFonts w:ascii="Times New Roman" w:hAnsi="Times New Roman" w:cs="Times New Roman"/>
              </w:rPr>
            </w:pPr>
          </w:p>
        </w:tc>
        <w:tc>
          <w:tcPr>
            <w:tcW w:w="4501" w:type="pct"/>
            <w:gridSpan w:val="2"/>
          </w:tcPr>
          <w:p w14:paraId="4C46E18B" w14:textId="77777777" w:rsidR="0059198E" w:rsidRPr="00450B29" w:rsidRDefault="0059198E" w:rsidP="006F6AB1">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59198E" w:rsidRPr="00450B29" w14:paraId="6CF275B7" w14:textId="77777777" w:rsidTr="006F6AB1">
        <w:tc>
          <w:tcPr>
            <w:tcW w:w="499" w:type="pct"/>
            <w:vAlign w:val="center"/>
          </w:tcPr>
          <w:p w14:paraId="0DE4C8CC"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1CF7E3FF"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59198E" w:rsidRPr="00450B29" w14:paraId="44ABD0CC" w14:textId="77777777" w:rsidTr="006F6AB1">
        <w:tc>
          <w:tcPr>
            <w:tcW w:w="499" w:type="pct"/>
            <w:vAlign w:val="center"/>
          </w:tcPr>
          <w:p w14:paraId="2C9AE3A5"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4D1BF5A6"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59198E" w:rsidRPr="00450B29" w14:paraId="0C6255ED" w14:textId="77777777" w:rsidTr="006F6AB1">
        <w:tc>
          <w:tcPr>
            <w:tcW w:w="499" w:type="pct"/>
            <w:vAlign w:val="center"/>
          </w:tcPr>
          <w:p w14:paraId="0E7606BE"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60ED5853"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59198E" w:rsidRPr="00450B29" w14:paraId="114C4B80" w14:textId="77777777" w:rsidTr="006F6AB1">
        <w:tc>
          <w:tcPr>
            <w:tcW w:w="499" w:type="pct"/>
            <w:vAlign w:val="center"/>
          </w:tcPr>
          <w:p w14:paraId="33871C8C"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615EEA38"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59198E" w:rsidRPr="00450B29" w14:paraId="4B8F8323" w14:textId="77777777" w:rsidTr="006F6AB1">
        <w:tc>
          <w:tcPr>
            <w:tcW w:w="499" w:type="pct"/>
            <w:vAlign w:val="center"/>
          </w:tcPr>
          <w:p w14:paraId="36F92938"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0FAF1A45"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59198E" w:rsidRPr="00450B29" w14:paraId="3613D429" w14:textId="77777777" w:rsidTr="006F6AB1">
        <w:tc>
          <w:tcPr>
            <w:tcW w:w="499" w:type="pct"/>
            <w:tcBorders>
              <w:top w:val="single" w:sz="2" w:space="0" w:color="auto"/>
              <w:left w:val="single" w:sz="2" w:space="0" w:color="auto"/>
              <w:bottom w:val="single" w:sz="2" w:space="0" w:color="auto"/>
              <w:right w:val="single" w:sz="2" w:space="0" w:color="auto"/>
            </w:tcBorders>
            <w:vAlign w:val="center"/>
          </w:tcPr>
          <w:p w14:paraId="5BA6A6C9" w14:textId="77777777" w:rsidR="0059198E" w:rsidRPr="00450B29" w:rsidRDefault="0059198E" w:rsidP="006F6AB1">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23595B64"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59198E" w:rsidRPr="00450B29" w14:paraId="69602F69" w14:textId="77777777" w:rsidTr="006F6AB1">
        <w:tc>
          <w:tcPr>
            <w:tcW w:w="499" w:type="pct"/>
            <w:vAlign w:val="center"/>
          </w:tcPr>
          <w:p w14:paraId="31BEF1A7"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05495575"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59198E" w:rsidRPr="00450B29" w14:paraId="4DE7F662" w14:textId="77777777" w:rsidTr="006F6AB1">
        <w:tc>
          <w:tcPr>
            <w:tcW w:w="499" w:type="pct"/>
            <w:tcBorders>
              <w:bottom w:val="single" w:sz="2" w:space="0" w:color="auto"/>
            </w:tcBorders>
            <w:vAlign w:val="center"/>
          </w:tcPr>
          <w:p w14:paraId="2A07BB0B"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059F5E0E"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59198E" w:rsidRPr="00450B29" w14:paraId="661972C0" w14:textId="77777777" w:rsidTr="006F6AB1">
        <w:tc>
          <w:tcPr>
            <w:tcW w:w="5000" w:type="pct"/>
            <w:gridSpan w:val="3"/>
            <w:tcBorders>
              <w:bottom w:val="single" w:sz="2" w:space="0" w:color="auto"/>
              <w:right w:val="single" w:sz="4" w:space="0" w:color="auto"/>
            </w:tcBorders>
            <w:vAlign w:val="center"/>
          </w:tcPr>
          <w:p w14:paraId="56E3E963" w14:textId="77777777" w:rsidR="0059198E" w:rsidRPr="00450B29" w:rsidRDefault="0059198E" w:rsidP="006F6AB1">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007D685D" w14:textId="77777777" w:rsidR="0059198E" w:rsidRPr="00450B29" w:rsidRDefault="0059198E" w:rsidP="006F6AB1">
            <w:pPr>
              <w:pStyle w:val="a3"/>
              <w:numPr>
                <w:ilvl w:val="0"/>
                <w:numId w:val="76"/>
              </w:numPr>
              <w:rPr>
                <w:rFonts w:ascii="Times New Roman" w:hAnsi="Times New Roman" w:cs="Times New Roman"/>
              </w:rPr>
            </w:pPr>
          </w:p>
        </w:tc>
      </w:tr>
      <w:tr w:rsidR="0059198E" w:rsidRPr="00450B29" w14:paraId="0838CC8D" w14:textId="77777777" w:rsidTr="006F6AB1">
        <w:tc>
          <w:tcPr>
            <w:tcW w:w="499" w:type="pct"/>
            <w:tcBorders>
              <w:bottom w:val="single" w:sz="2" w:space="0" w:color="auto"/>
            </w:tcBorders>
            <w:vAlign w:val="center"/>
          </w:tcPr>
          <w:p w14:paraId="79542E14"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2D78A403"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59198E" w:rsidRPr="00450B29" w14:paraId="7A185918" w14:textId="77777777" w:rsidTr="006F6AB1">
        <w:tc>
          <w:tcPr>
            <w:tcW w:w="499" w:type="pct"/>
            <w:tcBorders>
              <w:right w:val="single" w:sz="4" w:space="0" w:color="auto"/>
            </w:tcBorders>
            <w:vAlign w:val="center"/>
          </w:tcPr>
          <w:p w14:paraId="060BFF50"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154E5B7C"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59198E" w:rsidRPr="00450B29" w14:paraId="6DBF1558" w14:textId="77777777" w:rsidTr="006F6AB1">
        <w:tc>
          <w:tcPr>
            <w:tcW w:w="502" w:type="pct"/>
            <w:gridSpan w:val="2"/>
            <w:tcBorders>
              <w:right w:val="single" w:sz="4" w:space="0" w:color="auto"/>
            </w:tcBorders>
            <w:vAlign w:val="center"/>
          </w:tcPr>
          <w:p w14:paraId="131EDEA4" w14:textId="77777777" w:rsidR="0059198E" w:rsidRPr="00450B29" w:rsidRDefault="0059198E" w:rsidP="006F6AB1">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224FE2DE"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59198E" w:rsidRPr="00450B29" w14:paraId="3CEF315F" w14:textId="77777777" w:rsidTr="006F6AB1">
        <w:tc>
          <w:tcPr>
            <w:tcW w:w="5000" w:type="pct"/>
            <w:gridSpan w:val="3"/>
            <w:tcBorders>
              <w:right w:val="single" w:sz="4" w:space="0" w:color="auto"/>
            </w:tcBorders>
            <w:vAlign w:val="center"/>
          </w:tcPr>
          <w:p w14:paraId="56A2C1BC" w14:textId="77777777" w:rsidR="0059198E" w:rsidRPr="00450B29" w:rsidRDefault="0059198E" w:rsidP="006F6AB1">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59198E" w:rsidRPr="00450B29" w14:paraId="66C8C9CF" w14:textId="77777777" w:rsidTr="006F6AB1">
        <w:tc>
          <w:tcPr>
            <w:tcW w:w="499" w:type="pct"/>
            <w:vAlign w:val="center"/>
          </w:tcPr>
          <w:p w14:paraId="3F45EED1" w14:textId="77777777" w:rsidR="0059198E" w:rsidRPr="00450B29" w:rsidRDefault="0059198E" w:rsidP="006F6AB1">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78E79194"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59198E" w:rsidRPr="00450B29" w14:paraId="46DC57CB" w14:textId="77777777" w:rsidTr="006F6AB1">
        <w:tc>
          <w:tcPr>
            <w:tcW w:w="499" w:type="pct"/>
            <w:vAlign w:val="center"/>
          </w:tcPr>
          <w:p w14:paraId="3FF2EB88" w14:textId="77777777" w:rsidR="0059198E" w:rsidRPr="00450B29" w:rsidRDefault="0059198E" w:rsidP="006F6AB1">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6542985F"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59198E" w:rsidRPr="00450B29" w14:paraId="416E8CE8" w14:textId="77777777" w:rsidTr="006F6AB1">
        <w:tc>
          <w:tcPr>
            <w:tcW w:w="499" w:type="pct"/>
            <w:vAlign w:val="center"/>
          </w:tcPr>
          <w:p w14:paraId="0E20D413" w14:textId="77777777" w:rsidR="0059198E" w:rsidRPr="00450B29" w:rsidRDefault="0059198E" w:rsidP="006F6AB1">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C74A1C4" w14:textId="77777777" w:rsidR="0059198E" w:rsidRPr="00450B29" w:rsidRDefault="0059198E" w:rsidP="006F6AB1">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49207CAB" w14:textId="77777777" w:rsidR="0059198E" w:rsidRPr="00450B29" w:rsidRDefault="0059198E" w:rsidP="0059198E">
      <w:pPr>
        <w:widowControl w:val="0"/>
        <w:tabs>
          <w:tab w:val="left" w:pos="709"/>
        </w:tabs>
        <w:spacing w:after="0" w:line="240" w:lineRule="auto"/>
        <w:ind w:firstLine="709"/>
        <w:jc w:val="both"/>
        <w:rPr>
          <w:rFonts w:ascii="Times New Roman" w:hAnsi="Times New Roman" w:cs="Times New Roman"/>
          <w:sz w:val="26"/>
          <w:szCs w:val="26"/>
        </w:rPr>
      </w:pPr>
    </w:p>
    <w:p w14:paraId="7E5B8488" w14:textId="77777777" w:rsidR="0059198E" w:rsidRPr="00450B29" w:rsidRDefault="0059198E" w:rsidP="0059198E">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w:t>
      </w:r>
      <w:r w:rsidRPr="00450B29">
        <w:rPr>
          <w:rFonts w:ascii="Times New Roman" w:hAnsi="Times New Roman" w:cs="Times New Roman"/>
          <w:sz w:val="26"/>
          <w:szCs w:val="26"/>
        </w:rPr>
        <w:lastRenderedPageBreak/>
        <w:t>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17F86280"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2EE77D2D"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01B9F56D"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5609146A"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3560FABB"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647FA8B4"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1077FA41"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65C84290"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4EAE7BEF"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16D54FB3"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105F51A2"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33CB71E5"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1EDD20F4" w14:textId="77777777" w:rsidR="0059198E" w:rsidRPr="00450B29" w:rsidRDefault="0059198E" w:rsidP="0059198E">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2446046A" w14:textId="77777777" w:rsidR="0059198E" w:rsidRPr="00450B29" w:rsidRDefault="0059198E" w:rsidP="0059198E">
      <w:pPr>
        <w:widowControl w:val="0"/>
        <w:spacing w:after="0" w:line="240" w:lineRule="auto"/>
        <w:ind w:right="701"/>
        <w:rPr>
          <w:rFonts w:ascii="Times New Roman" w:hAnsi="Times New Roman" w:cs="Times New Roman"/>
          <w:lang w:eastAsia="ru-RU"/>
        </w:rPr>
      </w:pPr>
    </w:p>
    <w:p w14:paraId="2D240CD5" w14:textId="77777777" w:rsidR="0059198E" w:rsidRPr="00450B29" w:rsidRDefault="0059198E" w:rsidP="0059198E">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B0D154E" w14:textId="77777777" w:rsidR="0059198E" w:rsidRPr="00450B29" w:rsidRDefault="0059198E" w:rsidP="0059198E">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6</w:t>
      </w:r>
      <w:r w:rsidRPr="00450B29">
        <w:rPr>
          <w:rFonts w:ascii="Times New Roman" w:hAnsi="Times New Roman" w:cs="Times New Roman"/>
          <w:sz w:val="24"/>
          <w:szCs w:val="24"/>
        </w:rPr>
        <w:t xml:space="preserve"> к Договору </w:t>
      </w:r>
    </w:p>
    <w:p w14:paraId="1FF72795" w14:textId="77777777" w:rsidR="0059198E" w:rsidRPr="00450B29" w:rsidRDefault="0059198E" w:rsidP="0059198E">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67B6353A" w14:textId="77777777" w:rsidR="0059198E" w:rsidRPr="00450B29" w:rsidRDefault="0059198E" w:rsidP="0059198E">
      <w:pPr>
        <w:widowControl w:val="0"/>
        <w:spacing w:after="0" w:line="240" w:lineRule="auto"/>
        <w:ind w:left="5670" w:right="-8"/>
        <w:jc w:val="both"/>
        <w:rPr>
          <w:rFonts w:ascii="Times New Roman" w:hAnsi="Times New Roman" w:cs="Times New Roman"/>
          <w:sz w:val="26"/>
          <w:szCs w:val="26"/>
        </w:rPr>
      </w:pPr>
    </w:p>
    <w:p w14:paraId="5424D174" w14:textId="77777777" w:rsidR="0059198E" w:rsidRPr="00450B29" w:rsidRDefault="0059198E" w:rsidP="0059198E">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238431C0" w14:textId="77777777" w:rsidR="0059198E" w:rsidRPr="00450B29" w:rsidRDefault="0059198E" w:rsidP="0059198E">
      <w:pPr>
        <w:widowControl w:val="0"/>
        <w:spacing w:after="0" w:line="240" w:lineRule="auto"/>
        <w:ind w:right="-8"/>
        <w:jc w:val="both"/>
        <w:rPr>
          <w:rFonts w:ascii="Times New Roman" w:hAnsi="Times New Roman" w:cs="Times New Roman"/>
          <w:szCs w:val="26"/>
        </w:rPr>
      </w:pPr>
    </w:p>
    <w:p w14:paraId="217547BA"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2B4D6E28"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5487C83A" w14:textId="77777777" w:rsidR="0059198E" w:rsidRPr="00450B29" w:rsidRDefault="0059198E" w:rsidP="0059198E">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78192EC9"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924CD6D"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38CE41F7" w14:textId="77777777" w:rsidR="00226FD8" w:rsidRDefault="00226FD8" w:rsidP="0059198E">
      <w:pPr>
        <w:widowControl w:val="0"/>
        <w:spacing w:after="0" w:line="240" w:lineRule="auto"/>
        <w:ind w:right="-8"/>
        <w:jc w:val="both"/>
        <w:rPr>
          <w:rFonts w:ascii="Times New Roman" w:hAnsi="Times New Roman" w:cs="Times New Roman"/>
          <w:b/>
          <w:sz w:val="26"/>
          <w:szCs w:val="26"/>
        </w:rPr>
      </w:pPr>
    </w:p>
    <w:p w14:paraId="7BBDA262" w14:textId="77777777" w:rsidR="0059198E" w:rsidRPr="00450B29" w:rsidRDefault="0059198E" w:rsidP="0059198E">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350B8CF4"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172B3027" w14:textId="77777777" w:rsidR="0059198E" w:rsidRPr="00450B29" w:rsidRDefault="0059198E" w:rsidP="0059198E">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6EE314E4" w14:textId="77777777" w:rsidR="0059198E" w:rsidRPr="00450B29" w:rsidRDefault="0059198E" w:rsidP="0059198E">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18A56F08"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1DA157A8"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51AC8206"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620510A5"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775C7C6E"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321E76C8"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55BFA302"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33DD6117"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4EE26F45"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5FD38195"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501F10F6"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52DA936B"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265658D9"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599B42AA" w14:textId="77777777" w:rsidR="0059198E" w:rsidRPr="00450B29" w:rsidRDefault="0059198E" w:rsidP="0059198E">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345958B0"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62AC251D"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118A6D3" w14:textId="77777777" w:rsidR="0059198E" w:rsidRPr="00450B29" w:rsidRDefault="0059198E" w:rsidP="0059198E">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29C4A599" w14:textId="77777777" w:rsidR="0059198E" w:rsidRPr="00450B29" w:rsidRDefault="0059198E" w:rsidP="0059198E">
      <w:pPr>
        <w:widowControl w:val="0"/>
        <w:spacing w:after="0" w:line="240" w:lineRule="auto"/>
        <w:ind w:right="-8"/>
        <w:jc w:val="both"/>
        <w:rPr>
          <w:rFonts w:ascii="Times New Roman" w:hAnsi="Times New Roman" w:cs="Times New Roman"/>
          <w:b/>
          <w:sz w:val="26"/>
          <w:szCs w:val="26"/>
        </w:rPr>
      </w:pPr>
    </w:p>
    <w:p w14:paraId="7811BA38" w14:textId="77777777" w:rsidR="0059198E" w:rsidRPr="00450B29" w:rsidRDefault="0059198E" w:rsidP="0059198E">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21E14D"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3DCD3F3C" w14:textId="77777777" w:rsidR="0059198E" w:rsidRPr="00450B29" w:rsidRDefault="0059198E" w:rsidP="0059198E">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05FFA8BB" w14:textId="77777777" w:rsidR="0059198E" w:rsidRPr="00450B29" w:rsidRDefault="0059198E" w:rsidP="0059198E">
      <w:pPr>
        <w:widowControl w:val="0"/>
        <w:spacing w:after="0" w:line="240" w:lineRule="auto"/>
        <w:ind w:right="-8"/>
        <w:jc w:val="both"/>
        <w:rPr>
          <w:rFonts w:ascii="Times New Roman" w:hAnsi="Times New Roman" w:cs="Times New Roman"/>
          <w:sz w:val="26"/>
          <w:szCs w:val="26"/>
        </w:rPr>
        <w:sectPr w:rsidR="0059198E" w:rsidRPr="00450B29"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59198E" w:rsidRPr="00450B29" w14:paraId="5D62A1C8" w14:textId="77777777" w:rsidTr="006F6AB1">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59198E" w:rsidRPr="00450B29" w14:paraId="7BC04D3F" w14:textId="77777777" w:rsidTr="006F6AB1">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3BF8CFCC" w14:textId="77777777" w:rsidR="0059198E" w:rsidRPr="00450B29" w:rsidRDefault="0059198E" w:rsidP="006F6AB1">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7</w:t>
                  </w:r>
                  <w:r w:rsidRPr="00450B29">
                    <w:rPr>
                      <w:rFonts w:ascii="Times New Roman" w:hAnsi="Times New Roman" w:cs="Times New Roman"/>
                      <w:sz w:val="24"/>
                      <w:szCs w:val="24"/>
                    </w:rPr>
                    <w:t xml:space="preserve"> </w:t>
                  </w:r>
                  <w:r w:rsidRPr="00450B29">
                    <w:rPr>
                      <w:rFonts w:ascii="Times New Roman" w:hAnsi="Times New Roman" w:cs="Times New Roman"/>
                      <w:color w:val="000000"/>
                      <w:sz w:val="24"/>
                      <w:szCs w:val="24"/>
                    </w:rPr>
                    <w:t xml:space="preserve">к Договору </w:t>
                  </w:r>
                </w:p>
                <w:p w14:paraId="534891FC" w14:textId="77777777" w:rsidR="0059198E" w:rsidRPr="00450B29" w:rsidRDefault="0059198E" w:rsidP="006F6AB1">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22155853" w14:textId="77777777" w:rsidR="0059198E" w:rsidRPr="00450B29" w:rsidRDefault="0059198E" w:rsidP="006F6AB1">
                  <w:pPr>
                    <w:widowControl w:val="0"/>
                    <w:tabs>
                      <w:tab w:val="left" w:pos="709"/>
                    </w:tabs>
                    <w:spacing w:after="0" w:line="240" w:lineRule="auto"/>
                    <w:jc w:val="center"/>
                    <w:rPr>
                      <w:rFonts w:ascii="Times New Roman" w:hAnsi="Times New Roman" w:cs="Times New Roman"/>
                      <w:b/>
                      <w:sz w:val="26"/>
                      <w:szCs w:val="26"/>
                    </w:rPr>
                  </w:pPr>
                </w:p>
                <w:p w14:paraId="27EA3195" w14:textId="77777777" w:rsidR="0059198E" w:rsidRPr="00450B29" w:rsidRDefault="0059198E" w:rsidP="006F6AB1">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5E7CFB44" w14:textId="77777777" w:rsidR="0059198E" w:rsidRPr="00450B29" w:rsidRDefault="0059198E" w:rsidP="006F6AB1">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59198E" w:rsidRPr="00450B29" w14:paraId="025B85CB" w14:textId="77777777" w:rsidTr="006F6AB1">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59198E" w:rsidRPr="00450B29" w14:paraId="5A492354" w14:textId="77777777" w:rsidTr="006F6AB1">
                    <w:trPr>
                      <w:gridAfter w:val="11"/>
                      <w:wAfter w:w="13138" w:type="dxa"/>
                      <w:trHeight w:val="300"/>
                    </w:trPr>
                    <w:tc>
                      <w:tcPr>
                        <w:tcW w:w="1877" w:type="dxa"/>
                        <w:gridSpan w:val="2"/>
                        <w:tcBorders>
                          <w:top w:val="nil"/>
                          <w:left w:val="nil"/>
                          <w:bottom w:val="nil"/>
                        </w:tcBorders>
                        <w:shd w:val="clear" w:color="auto" w:fill="auto"/>
                        <w:noWrap/>
                        <w:vAlign w:val="bottom"/>
                      </w:tcPr>
                      <w:p w14:paraId="1B605928" w14:textId="77777777" w:rsidR="0059198E" w:rsidRPr="00450B29" w:rsidRDefault="0059198E" w:rsidP="006F6AB1">
                        <w:pPr>
                          <w:widowControl w:val="0"/>
                          <w:spacing w:after="0" w:line="240" w:lineRule="auto"/>
                          <w:rPr>
                            <w:rFonts w:ascii="Times New Roman" w:hAnsi="Times New Roman" w:cs="Times New Roman"/>
                            <w:color w:val="000000"/>
                          </w:rPr>
                        </w:pPr>
                      </w:p>
                    </w:tc>
                  </w:tr>
                  <w:tr w:rsidR="0059198E" w:rsidRPr="00450B29" w14:paraId="7ABF2C42" w14:textId="77777777" w:rsidTr="006F6AB1">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DD3883"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3BCDE21E"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64685B48"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1282D6D0"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7B47E"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4B5411D3"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3CB380"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59198E" w:rsidRPr="00450B29" w14:paraId="614E1133" w14:textId="77777777" w:rsidTr="006F6AB1">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1311DC6F" w14:textId="77777777" w:rsidR="0059198E" w:rsidRPr="00450B29" w:rsidRDefault="0059198E" w:rsidP="006F6AB1">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2F425CED"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1FF3B855"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63F34C40"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07C11602"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15760DA4"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6CF607EB"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359ABD2E"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0C585C77"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34DFF109"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0E2EBBC4"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31E60B59" w14:textId="77777777" w:rsidR="0059198E" w:rsidRPr="00450B29" w:rsidRDefault="0059198E" w:rsidP="006F6AB1">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59198E" w:rsidRPr="00450B29" w14:paraId="297ADC35" w14:textId="77777777" w:rsidTr="006F6AB1">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0AF6B064"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34D99E28"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1B95365B"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46530205"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79816629"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743925C2"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4F6A6ED9"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412B5FE9"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380B48C2"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23F30F86"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3EA74160"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3183D478"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59198E" w:rsidRPr="00450B29" w14:paraId="013E021E" w14:textId="77777777" w:rsidTr="006F6AB1">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695EA435"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6ECE85FA"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03F6CA46"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DBA9C0C"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6B01502C"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C6DA3B1"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052D92F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406B18FE"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7AAA24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81FC3F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15AD126D"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BA8AE9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59198E" w:rsidRPr="00450B29" w14:paraId="56ABD09C" w14:textId="77777777" w:rsidTr="006F6AB1">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42E3DBAA"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A6EED6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4C95D218"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AA9C879"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E7C970F"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1CBBF0C5"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11072A1"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1F0A8C1E"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2AE17AA"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BCEBA8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64D600D7"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00EB1C5D"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59198E" w:rsidRPr="00450B29" w14:paraId="5C7C3026" w14:textId="77777777" w:rsidTr="006F6AB1">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186ECCB0"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6DAF3CF9"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76C30FC5"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3440E76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38F98D51"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58AF39C9"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548BA4C"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621FCD20"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90D2475"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083C828F"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14696AB7"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B2F9BE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59198E" w:rsidRPr="00450B29" w14:paraId="2F14DBAF" w14:textId="77777777" w:rsidTr="006F6AB1">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501618"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526C6CF6"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49CF5D5"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48FA566"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05C91CAA"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0F5D5ABC"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0B6EA1E3"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2E452ECC"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F211DD4"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4822010" w14:textId="77777777" w:rsidR="0059198E" w:rsidRPr="00450B29" w:rsidRDefault="0059198E" w:rsidP="006F6AB1">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E3C8232" w14:textId="77777777" w:rsidR="0059198E" w:rsidRPr="00450B29" w:rsidRDefault="0059198E" w:rsidP="006F6AB1">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59198E" w:rsidRPr="00450B29" w14:paraId="6526A662" w14:textId="77777777" w:rsidTr="006F6AB1">
              <w:trPr>
                <w:trHeight w:val="238"/>
              </w:trPr>
              <w:tc>
                <w:tcPr>
                  <w:tcW w:w="282" w:type="dxa"/>
                  <w:tcBorders>
                    <w:left w:val="nil"/>
                  </w:tcBorders>
                  <w:shd w:val="clear" w:color="auto" w:fill="auto"/>
                  <w:noWrap/>
                  <w:vAlign w:val="bottom"/>
                </w:tcPr>
                <w:p w14:paraId="0C28771E" w14:textId="77777777" w:rsidR="0059198E" w:rsidRPr="00450B29" w:rsidRDefault="0059198E" w:rsidP="006F6AB1">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076E807D" w14:textId="77777777" w:rsidR="0059198E" w:rsidRPr="00450B29" w:rsidRDefault="0059198E" w:rsidP="006F6AB1">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3543E390" w14:textId="77777777" w:rsidR="0059198E" w:rsidRPr="00450B29" w:rsidRDefault="0059198E" w:rsidP="006F6AB1">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087DE3AF" w14:textId="77777777" w:rsidR="0059198E" w:rsidRPr="00450B29" w:rsidRDefault="0059198E" w:rsidP="006F6AB1">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60947163" w14:textId="77777777" w:rsidR="0059198E" w:rsidRPr="00450B29" w:rsidRDefault="0059198E" w:rsidP="006F6AB1">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39CEC160" w14:textId="77777777" w:rsidR="0059198E" w:rsidRPr="00450B29" w:rsidRDefault="0059198E" w:rsidP="006F6AB1">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4BDD549E" w14:textId="77777777" w:rsidR="0059198E" w:rsidRPr="00450B29" w:rsidRDefault="0059198E" w:rsidP="006F6AB1">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05041BF3" w14:textId="77777777" w:rsidR="0059198E" w:rsidRPr="00450B29" w:rsidRDefault="0059198E" w:rsidP="006F6AB1">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09B0F7FF" w14:textId="77777777" w:rsidR="0059198E" w:rsidRPr="00450B29" w:rsidRDefault="0059198E" w:rsidP="006F6AB1">
                  <w:pPr>
                    <w:widowControl w:val="0"/>
                    <w:spacing w:after="0" w:line="240" w:lineRule="auto"/>
                    <w:rPr>
                      <w:rFonts w:ascii="Times New Roman" w:hAnsi="Times New Roman" w:cs="Times New Roman"/>
                      <w:sz w:val="16"/>
                      <w:szCs w:val="16"/>
                    </w:rPr>
                  </w:pPr>
                </w:p>
              </w:tc>
            </w:tr>
          </w:tbl>
          <w:p w14:paraId="16C9F903" w14:textId="77777777" w:rsidR="0059198E" w:rsidRPr="00450B29" w:rsidRDefault="0059198E" w:rsidP="006F6AB1">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59198E" w:rsidRPr="00450B29" w14:paraId="2EE9563B" w14:textId="77777777" w:rsidTr="006F6AB1">
        <w:trPr>
          <w:gridBefore w:val="1"/>
          <w:gridAfter w:val="1"/>
          <w:wBefore w:w="476" w:type="dxa"/>
          <w:wAfter w:w="5803" w:type="dxa"/>
        </w:trPr>
        <w:tc>
          <w:tcPr>
            <w:tcW w:w="8977" w:type="dxa"/>
          </w:tcPr>
          <w:p w14:paraId="2BE5709D" w14:textId="77777777" w:rsidR="0059198E" w:rsidRPr="00450B29" w:rsidRDefault="0059198E" w:rsidP="006F6AB1">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59198E" w:rsidRPr="00450B29" w14:paraId="03327AB5" w14:textId="77777777" w:rsidTr="006F6AB1">
              <w:trPr>
                <w:trHeight w:val="281"/>
              </w:trPr>
              <w:tc>
                <w:tcPr>
                  <w:tcW w:w="4271" w:type="dxa"/>
                </w:tcPr>
                <w:p w14:paraId="1C1E13A6" w14:textId="77777777" w:rsidR="0059198E" w:rsidRPr="00450B29" w:rsidRDefault="0059198E" w:rsidP="006F6AB1">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48E48E43" w14:textId="77777777" w:rsidR="0059198E" w:rsidRPr="00450B29" w:rsidRDefault="0059198E" w:rsidP="006F6AB1">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429A277A" w14:textId="77777777" w:rsidR="0059198E" w:rsidRPr="00450B29" w:rsidRDefault="0059198E" w:rsidP="006F6AB1">
            <w:pPr>
              <w:widowControl w:val="0"/>
              <w:tabs>
                <w:tab w:val="left" w:pos="709"/>
              </w:tabs>
              <w:spacing w:after="0" w:line="240" w:lineRule="auto"/>
              <w:rPr>
                <w:rFonts w:ascii="Times New Roman" w:hAnsi="Times New Roman" w:cs="Times New Roman"/>
                <w:sz w:val="24"/>
                <w:szCs w:val="24"/>
              </w:rPr>
            </w:pPr>
          </w:p>
        </w:tc>
      </w:tr>
    </w:tbl>
    <w:p w14:paraId="489DD6EC" w14:textId="77777777" w:rsidR="0059198E" w:rsidRPr="00450B29" w:rsidRDefault="0059198E" w:rsidP="0059198E">
      <w:pPr>
        <w:widowControl w:val="0"/>
        <w:spacing w:after="0" w:line="240" w:lineRule="auto"/>
        <w:ind w:right="701"/>
        <w:jc w:val="both"/>
        <w:rPr>
          <w:rFonts w:ascii="Times New Roman" w:hAnsi="Times New Roman" w:cs="Times New Roman"/>
          <w:sz w:val="24"/>
          <w:szCs w:val="24"/>
        </w:rPr>
        <w:sectPr w:rsidR="0059198E" w:rsidRPr="00450B29" w:rsidSect="00B82CCA">
          <w:pgSz w:w="16840" w:h="11900" w:orient="landscape"/>
          <w:pgMar w:top="1134" w:right="851" w:bottom="851" w:left="851" w:header="567" w:footer="709" w:gutter="0"/>
          <w:cols w:space="720"/>
          <w:titlePg/>
        </w:sectPr>
      </w:pPr>
    </w:p>
    <w:p w14:paraId="6A4AEC21" w14:textId="77777777" w:rsidR="0059198E" w:rsidRPr="00450B29" w:rsidRDefault="0059198E" w:rsidP="0059198E">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8</w:t>
      </w:r>
      <w:r w:rsidRPr="00450B29">
        <w:rPr>
          <w:rFonts w:ascii="Times New Roman" w:hAnsi="Times New Roman" w:cs="Times New Roman"/>
          <w:sz w:val="24"/>
          <w:szCs w:val="24"/>
        </w:rPr>
        <w:t xml:space="preserve"> к Договору </w:t>
      </w:r>
    </w:p>
    <w:p w14:paraId="5751AA5E" w14:textId="77777777" w:rsidR="0059198E" w:rsidRPr="00450B29" w:rsidRDefault="0059198E" w:rsidP="0059198E">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7301C611" w14:textId="77777777" w:rsidR="0059198E" w:rsidRPr="00450B29" w:rsidRDefault="0059198E" w:rsidP="0059198E">
      <w:pPr>
        <w:widowControl w:val="0"/>
        <w:tabs>
          <w:tab w:val="left" w:pos="9840"/>
        </w:tabs>
        <w:spacing w:after="0" w:line="240" w:lineRule="auto"/>
        <w:ind w:right="-8"/>
        <w:jc w:val="both"/>
        <w:rPr>
          <w:rFonts w:ascii="Times New Roman" w:hAnsi="Times New Roman" w:cs="Times New Roman"/>
          <w:sz w:val="26"/>
          <w:szCs w:val="26"/>
        </w:rPr>
      </w:pPr>
    </w:p>
    <w:p w14:paraId="261865ED" w14:textId="77777777" w:rsidR="0059198E" w:rsidRPr="00450B29" w:rsidRDefault="0059198E" w:rsidP="0059198E">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10AF05E" w14:textId="77777777" w:rsidR="0059198E" w:rsidRPr="00450B29" w:rsidRDefault="0059198E" w:rsidP="0059198E">
      <w:pPr>
        <w:widowControl w:val="0"/>
        <w:shd w:val="clear" w:color="auto" w:fill="FFFFFF"/>
        <w:spacing w:after="0" w:line="240" w:lineRule="auto"/>
        <w:ind w:right="-8" w:firstLine="567"/>
        <w:jc w:val="both"/>
        <w:rPr>
          <w:rFonts w:ascii="Times New Roman" w:hAnsi="Times New Roman" w:cs="Times New Roman"/>
          <w:sz w:val="26"/>
          <w:szCs w:val="26"/>
        </w:rPr>
      </w:pPr>
    </w:p>
    <w:p w14:paraId="6BB4139F" w14:textId="77777777" w:rsidR="0059198E" w:rsidRPr="00450B29" w:rsidRDefault="0059198E" w:rsidP="0059198E">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59198E" w:rsidRPr="00450B29" w14:paraId="4309B208"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61B3EB" w14:textId="77777777" w:rsidR="0059198E" w:rsidRPr="00450B29" w:rsidRDefault="0059198E" w:rsidP="006F6AB1">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4033A3" w14:textId="77777777" w:rsidR="0059198E" w:rsidRPr="00450B29" w:rsidRDefault="0059198E" w:rsidP="006F6AB1">
            <w:pPr>
              <w:widowControl w:val="0"/>
              <w:tabs>
                <w:tab w:val="left" w:pos="1080"/>
              </w:tabs>
              <w:jc w:val="center"/>
              <w:rPr>
                <w:sz w:val="22"/>
              </w:rPr>
            </w:pPr>
            <w:r w:rsidRPr="00450B29">
              <w:rPr>
                <w:b/>
                <w:bCs/>
                <w:sz w:val="22"/>
                <w:szCs w:val="26"/>
              </w:rPr>
              <w:t>Расшифровка</w:t>
            </w:r>
          </w:p>
        </w:tc>
      </w:tr>
      <w:tr w:rsidR="0059198E" w:rsidRPr="00450B29" w14:paraId="7A660609"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FFB120" w14:textId="77777777" w:rsidR="0059198E" w:rsidRPr="00450B29" w:rsidRDefault="0059198E" w:rsidP="006F6AB1">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3AF8C3" w14:textId="77777777" w:rsidR="0059198E" w:rsidRPr="00450B29" w:rsidRDefault="0059198E" w:rsidP="006F6AB1">
            <w:pPr>
              <w:widowControl w:val="0"/>
              <w:jc w:val="both"/>
              <w:rPr>
                <w:sz w:val="22"/>
              </w:rPr>
            </w:pPr>
            <w:r w:rsidRPr="00450B29">
              <w:rPr>
                <w:sz w:val="22"/>
                <w:szCs w:val="26"/>
              </w:rPr>
              <w:t>Инженерно-технические средства охраны.</w:t>
            </w:r>
          </w:p>
        </w:tc>
      </w:tr>
      <w:tr w:rsidR="0059198E" w:rsidRPr="00450B29" w14:paraId="142BADB8"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028620" w14:textId="77777777" w:rsidR="0059198E" w:rsidRPr="00450B29" w:rsidRDefault="0059198E" w:rsidP="006F6AB1">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E04107" w14:textId="77777777" w:rsidR="0059198E" w:rsidRPr="00450B29" w:rsidRDefault="0059198E" w:rsidP="006F6AB1">
            <w:pPr>
              <w:widowControl w:val="0"/>
              <w:jc w:val="both"/>
              <w:rPr>
                <w:sz w:val="22"/>
              </w:rPr>
            </w:pPr>
            <w:r w:rsidRPr="00450B29">
              <w:rPr>
                <w:sz w:val="22"/>
                <w:szCs w:val="26"/>
              </w:rPr>
              <w:t>Контрольно-пропускной пункт.</w:t>
            </w:r>
          </w:p>
        </w:tc>
      </w:tr>
      <w:tr w:rsidR="0059198E" w:rsidRPr="00450B29" w14:paraId="62DE5F13"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B42F34" w14:textId="77777777" w:rsidR="0059198E" w:rsidRPr="00450B29" w:rsidRDefault="0059198E" w:rsidP="006F6AB1">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83C30C" w14:textId="77777777" w:rsidR="0059198E" w:rsidRPr="00450B29" w:rsidRDefault="0059198E" w:rsidP="006F6AB1">
            <w:pPr>
              <w:widowControl w:val="0"/>
              <w:jc w:val="both"/>
              <w:rPr>
                <w:sz w:val="22"/>
              </w:rPr>
            </w:pPr>
            <w:r w:rsidRPr="00450B29">
              <w:rPr>
                <w:sz w:val="22"/>
                <w:szCs w:val="26"/>
              </w:rPr>
              <w:t>Взрывчатые вещества.</w:t>
            </w:r>
          </w:p>
        </w:tc>
      </w:tr>
      <w:tr w:rsidR="0059198E" w:rsidRPr="00450B29" w14:paraId="7D889415"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F25331" w14:textId="77777777" w:rsidR="0059198E" w:rsidRPr="00450B29" w:rsidRDefault="0059198E" w:rsidP="006F6AB1">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6E38DE" w14:textId="77777777" w:rsidR="0059198E" w:rsidRPr="00450B29" w:rsidRDefault="0059198E" w:rsidP="006F6AB1">
            <w:pPr>
              <w:widowControl w:val="0"/>
              <w:jc w:val="both"/>
              <w:rPr>
                <w:sz w:val="22"/>
              </w:rPr>
            </w:pPr>
            <w:r w:rsidRPr="00450B29">
              <w:rPr>
                <w:sz w:val="22"/>
                <w:szCs w:val="26"/>
              </w:rPr>
              <w:t>Взрывные устройства.</w:t>
            </w:r>
          </w:p>
        </w:tc>
      </w:tr>
      <w:tr w:rsidR="0059198E" w:rsidRPr="00450B29" w14:paraId="5EBFA7DC"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A5D825" w14:textId="77777777" w:rsidR="0059198E" w:rsidRPr="00450B29" w:rsidRDefault="0059198E" w:rsidP="006F6AB1">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6200A6" w14:textId="77777777" w:rsidR="0059198E" w:rsidRPr="00450B29" w:rsidRDefault="0059198E" w:rsidP="006F6AB1">
            <w:pPr>
              <w:widowControl w:val="0"/>
              <w:jc w:val="both"/>
              <w:rPr>
                <w:sz w:val="22"/>
              </w:rPr>
            </w:pPr>
            <w:r w:rsidRPr="00450B29">
              <w:rPr>
                <w:sz w:val="22"/>
                <w:szCs w:val="26"/>
              </w:rPr>
              <w:t>Система охранного телевидения.</w:t>
            </w:r>
          </w:p>
        </w:tc>
      </w:tr>
      <w:tr w:rsidR="0059198E" w:rsidRPr="00450B29" w14:paraId="7D1B54EB"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978EAA" w14:textId="77777777" w:rsidR="0059198E" w:rsidRPr="00450B29" w:rsidRDefault="0059198E" w:rsidP="006F6AB1">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49179A" w14:textId="77777777" w:rsidR="0059198E" w:rsidRPr="00450B29" w:rsidRDefault="0059198E" w:rsidP="006F6AB1">
            <w:pPr>
              <w:widowControl w:val="0"/>
              <w:jc w:val="both"/>
              <w:rPr>
                <w:sz w:val="22"/>
              </w:rPr>
            </w:pPr>
            <w:r w:rsidRPr="00450B29">
              <w:rPr>
                <w:sz w:val="22"/>
                <w:szCs w:val="26"/>
              </w:rPr>
              <w:t>Телевизионная камера системы охранного телевидения.</w:t>
            </w:r>
          </w:p>
        </w:tc>
      </w:tr>
      <w:tr w:rsidR="0059198E" w:rsidRPr="00450B29" w14:paraId="18887060"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95C3BE" w14:textId="77777777" w:rsidR="0059198E" w:rsidRPr="00450B29" w:rsidRDefault="0059198E" w:rsidP="006F6AB1">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8319FA" w14:textId="77777777" w:rsidR="0059198E" w:rsidRPr="00450B29" w:rsidRDefault="0059198E" w:rsidP="006F6AB1">
            <w:pPr>
              <w:widowControl w:val="0"/>
              <w:jc w:val="both"/>
              <w:rPr>
                <w:sz w:val="22"/>
              </w:rPr>
            </w:pPr>
            <w:r w:rsidRPr="00450B29">
              <w:rPr>
                <w:sz w:val="22"/>
                <w:szCs w:val="26"/>
              </w:rPr>
              <w:t>Система охранной сигнализации периметра.</w:t>
            </w:r>
          </w:p>
        </w:tc>
      </w:tr>
      <w:tr w:rsidR="0059198E" w:rsidRPr="00450B29" w14:paraId="6E2F0CE5"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4BE393" w14:textId="77777777" w:rsidR="0059198E" w:rsidRPr="00450B29" w:rsidRDefault="0059198E" w:rsidP="006F6AB1">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6649EF" w14:textId="77777777" w:rsidR="0059198E" w:rsidRPr="00450B29" w:rsidRDefault="0059198E" w:rsidP="006F6AB1">
            <w:pPr>
              <w:widowControl w:val="0"/>
              <w:jc w:val="both"/>
              <w:rPr>
                <w:sz w:val="22"/>
              </w:rPr>
            </w:pPr>
            <w:r w:rsidRPr="00450B29">
              <w:rPr>
                <w:sz w:val="22"/>
                <w:szCs w:val="26"/>
              </w:rPr>
              <w:t>Кнопка тревожной сигнализации.</w:t>
            </w:r>
          </w:p>
        </w:tc>
      </w:tr>
      <w:tr w:rsidR="0059198E" w:rsidRPr="00450B29" w14:paraId="21285B95"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0E9A70" w14:textId="77777777" w:rsidR="0059198E" w:rsidRPr="00450B29" w:rsidRDefault="0059198E" w:rsidP="006F6AB1">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478E3C" w14:textId="77777777" w:rsidR="0059198E" w:rsidRPr="00450B29" w:rsidRDefault="0059198E" w:rsidP="006F6AB1">
            <w:pPr>
              <w:widowControl w:val="0"/>
              <w:jc w:val="both"/>
              <w:rPr>
                <w:sz w:val="22"/>
              </w:rPr>
            </w:pPr>
            <w:r w:rsidRPr="00450B29">
              <w:rPr>
                <w:sz w:val="22"/>
                <w:szCs w:val="26"/>
              </w:rPr>
              <w:t>Система тревожной сигнализации.</w:t>
            </w:r>
          </w:p>
        </w:tc>
      </w:tr>
      <w:tr w:rsidR="0059198E" w:rsidRPr="00450B29" w14:paraId="782036EA"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4E170E" w14:textId="77777777" w:rsidR="0059198E" w:rsidRPr="00450B29" w:rsidRDefault="0059198E" w:rsidP="006F6AB1">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D74934" w14:textId="77777777" w:rsidR="0059198E" w:rsidRPr="00450B29" w:rsidRDefault="0059198E" w:rsidP="006F6AB1">
            <w:pPr>
              <w:widowControl w:val="0"/>
              <w:jc w:val="both"/>
              <w:rPr>
                <w:sz w:val="22"/>
              </w:rPr>
            </w:pPr>
            <w:r w:rsidRPr="00450B29">
              <w:rPr>
                <w:sz w:val="22"/>
                <w:szCs w:val="26"/>
              </w:rPr>
              <w:t>Товарно-материальные ценности.</w:t>
            </w:r>
          </w:p>
        </w:tc>
      </w:tr>
      <w:tr w:rsidR="0059198E" w:rsidRPr="00450B29" w14:paraId="3D0607AE" w14:textId="77777777" w:rsidTr="006F6AB1">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E7A5D9" w14:textId="77777777" w:rsidR="0059198E" w:rsidRPr="00450B29" w:rsidRDefault="0059198E" w:rsidP="006F6AB1">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D22C9A" w14:textId="77777777" w:rsidR="0059198E" w:rsidRPr="00450B29" w:rsidRDefault="0059198E" w:rsidP="006F6AB1">
            <w:pPr>
              <w:widowControl w:val="0"/>
              <w:jc w:val="both"/>
              <w:rPr>
                <w:sz w:val="22"/>
              </w:rPr>
            </w:pPr>
            <w:r w:rsidRPr="00450B29">
              <w:rPr>
                <w:sz w:val="22"/>
                <w:szCs w:val="26"/>
              </w:rPr>
              <w:t>Пункт централизованного наблюдения.</w:t>
            </w:r>
          </w:p>
        </w:tc>
      </w:tr>
    </w:tbl>
    <w:p w14:paraId="2B61823E" w14:textId="77777777" w:rsidR="0059198E" w:rsidRPr="00450B29" w:rsidRDefault="0059198E" w:rsidP="0059198E">
      <w:pPr>
        <w:pStyle w:val="-"/>
        <w:widowControl w:val="0"/>
        <w:spacing w:before="0" w:after="0" w:line="240" w:lineRule="auto"/>
        <w:ind w:right="-8" w:firstLine="567"/>
        <w:jc w:val="both"/>
        <w:rPr>
          <w:rFonts w:cs="Times New Roman"/>
          <w:sz w:val="26"/>
          <w:szCs w:val="26"/>
        </w:rPr>
      </w:pPr>
    </w:p>
    <w:p w14:paraId="56CE4ACE" w14:textId="77777777" w:rsidR="0059198E" w:rsidRPr="00450B29" w:rsidRDefault="0059198E" w:rsidP="0059198E">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59198E" w:rsidRPr="00450B29" w14:paraId="07C6F680" w14:textId="77777777" w:rsidTr="006F6AB1">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18A936" w14:textId="77777777" w:rsidR="0059198E" w:rsidRPr="00450B29" w:rsidRDefault="0059198E" w:rsidP="006F6AB1">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20576F" w14:textId="77777777" w:rsidR="0059198E" w:rsidRPr="00450B29" w:rsidRDefault="0059198E" w:rsidP="006F6AB1">
            <w:pPr>
              <w:widowControl w:val="0"/>
              <w:ind w:right="-8"/>
              <w:jc w:val="both"/>
              <w:rPr>
                <w:sz w:val="22"/>
              </w:rPr>
            </w:pPr>
            <w:r w:rsidRPr="00450B29">
              <w:rPr>
                <w:b/>
                <w:bCs/>
                <w:sz w:val="22"/>
                <w:szCs w:val="26"/>
              </w:rPr>
              <w:t>Определение</w:t>
            </w:r>
          </w:p>
        </w:tc>
      </w:tr>
      <w:tr w:rsidR="0059198E" w:rsidRPr="00450B29" w14:paraId="78CEE716" w14:textId="77777777" w:rsidTr="006F6AB1">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EB3050" w14:textId="77777777" w:rsidR="0059198E" w:rsidRPr="00450B29" w:rsidRDefault="0059198E" w:rsidP="006F6AB1">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A96686" w14:textId="77777777" w:rsidR="0059198E" w:rsidRPr="00450B29" w:rsidRDefault="0059198E" w:rsidP="006F6AB1">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59198E" w:rsidRPr="00450B29" w14:paraId="15DD7836"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8430FA" w14:textId="77777777" w:rsidR="0059198E" w:rsidRPr="00450B29" w:rsidRDefault="0059198E" w:rsidP="006F6AB1">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57B592" w14:textId="77777777" w:rsidR="0059198E" w:rsidRPr="00450B29" w:rsidRDefault="0059198E" w:rsidP="006F6AB1">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59198E" w:rsidRPr="00450B29" w14:paraId="5120150F"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595EBF" w14:textId="77777777" w:rsidR="0059198E" w:rsidRPr="00450B29" w:rsidRDefault="0059198E" w:rsidP="006F6AB1">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94A8E4" w14:textId="77777777" w:rsidR="0059198E" w:rsidRPr="00450B29" w:rsidRDefault="0059198E" w:rsidP="006F6AB1">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59198E" w:rsidRPr="00450B29" w14:paraId="5C0729A6" w14:textId="77777777" w:rsidTr="006F6AB1">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D4BF4F" w14:textId="77777777" w:rsidR="0059198E" w:rsidRPr="00450B29" w:rsidRDefault="0059198E" w:rsidP="006F6AB1">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BC11E4" w14:textId="77777777" w:rsidR="0059198E" w:rsidRPr="00450B29" w:rsidRDefault="0059198E" w:rsidP="006F6AB1">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59198E" w:rsidRPr="00450B29" w14:paraId="542A463E"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D5ACA2" w14:textId="77777777" w:rsidR="0059198E" w:rsidRPr="00450B29" w:rsidRDefault="0059198E" w:rsidP="006F6AB1">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4C88D6" w14:textId="77777777" w:rsidR="0059198E" w:rsidRPr="00450B29" w:rsidRDefault="0059198E" w:rsidP="006F6AB1">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59198E" w:rsidRPr="00450B29" w14:paraId="210C817F"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D5A3D1" w14:textId="77777777" w:rsidR="0059198E" w:rsidRPr="00450B29" w:rsidRDefault="0059198E" w:rsidP="006F6AB1">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FA8D53" w14:textId="77777777" w:rsidR="0059198E" w:rsidRPr="00450B29" w:rsidRDefault="0059198E" w:rsidP="006F6AB1">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59198E" w:rsidRPr="00450B29" w14:paraId="5F25F694"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D09E87" w14:textId="77777777" w:rsidR="0059198E" w:rsidRPr="00450B29" w:rsidRDefault="0059198E" w:rsidP="006F6AB1">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5EA67E" w14:textId="77777777" w:rsidR="0059198E" w:rsidRPr="00450B29" w:rsidRDefault="0059198E" w:rsidP="006F6AB1">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59198E" w:rsidRPr="00450B29" w14:paraId="6C1D8029"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717E8E" w14:textId="77777777" w:rsidR="0059198E" w:rsidRPr="00450B29" w:rsidRDefault="0059198E" w:rsidP="006F6AB1">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10F1EA" w14:textId="77777777" w:rsidR="0059198E" w:rsidRPr="00450B29" w:rsidRDefault="0059198E" w:rsidP="006F6AB1">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59198E" w:rsidRPr="00450B29" w14:paraId="6AA158BC" w14:textId="77777777" w:rsidTr="006F6AB1">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CAA34C" w14:textId="77777777" w:rsidR="0059198E" w:rsidRPr="00450B29" w:rsidRDefault="0059198E" w:rsidP="006F6AB1">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E784EE" w14:textId="77777777" w:rsidR="0059198E" w:rsidRPr="00450B29" w:rsidRDefault="0059198E" w:rsidP="006F6AB1">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36E39500" w14:textId="77777777" w:rsidR="0059198E" w:rsidRPr="00450B29" w:rsidRDefault="0059198E" w:rsidP="006F6AB1">
            <w:pPr>
              <w:widowControl w:val="0"/>
              <w:ind w:right="-8"/>
              <w:jc w:val="both"/>
              <w:rPr>
                <w:sz w:val="22"/>
                <w:szCs w:val="26"/>
              </w:rPr>
            </w:pPr>
            <w:r w:rsidRPr="00450B29">
              <w:rPr>
                <w:sz w:val="22"/>
                <w:szCs w:val="26"/>
              </w:rPr>
              <w:t>- дипломатический паспорт гражданина Российской Федерации;</w:t>
            </w:r>
          </w:p>
          <w:p w14:paraId="53D7E243" w14:textId="77777777" w:rsidR="0059198E" w:rsidRPr="00450B29" w:rsidRDefault="0059198E" w:rsidP="006F6AB1">
            <w:pPr>
              <w:widowControl w:val="0"/>
              <w:ind w:right="-8"/>
              <w:jc w:val="both"/>
              <w:rPr>
                <w:sz w:val="22"/>
                <w:szCs w:val="26"/>
              </w:rPr>
            </w:pPr>
            <w:r w:rsidRPr="00450B29">
              <w:rPr>
                <w:sz w:val="22"/>
                <w:szCs w:val="26"/>
              </w:rPr>
              <w:t>- служебный паспорт гражданина Российской Федерации;</w:t>
            </w:r>
          </w:p>
          <w:p w14:paraId="1C100633" w14:textId="77777777" w:rsidR="0059198E" w:rsidRPr="00450B29" w:rsidRDefault="0059198E" w:rsidP="006F6AB1">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2DCA8E8C" w14:textId="77777777" w:rsidR="0059198E" w:rsidRPr="00450B29" w:rsidRDefault="0059198E" w:rsidP="006F6AB1">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4ECB574B" w14:textId="77777777" w:rsidR="0059198E" w:rsidRPr="00450B29" w:rsidRDefault="0059198E" w:rsidP="006F6AB1">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69E0A831" w14:textId="77777777" w:rsidR="0059198E" w:rsidRPr="00450B29" w:rsidRDefault="0059198E" w:rsidP="006F6AB1">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59198E" w:rsidRPr="00450B29" w14:paraId="6B3D7FF3"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D60494" w14:textId="77777777" w:rsidR="0059198E" w:rsidRPr="00450B29" w:rsidRDefault="0059198E" w:rsidP="006F6AB1">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7A8B45" w14:textId="77777777" w:rsidR="0059198E" w:rsidRPr="00450B29" w:rsidRDefault="0059198E" w:rsidP="006F6AB1">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59198E" w:rsidRPr="00450B29" w14:paraId="3D44291A"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627BB9" w14:textId="77777777" w:rsidR="0059198E" w:rsidRPr="00450B29" w:rsidRDefault="0059198E" w:rsidP="006F6AB1">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313828" w14:textId="77777777" w:rsidR="0059198E" w:rsidRPr="00450B29" w:rsidRDefault="0059198E" w:rsidP="006F6AB1">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59198E" w:rsidRPr="00450B29" w14:paraId="34E46A8A" w14:textId="77777777" w:rsidTr="006F6AB1">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E9AABA" w14:textId="77777777" w:rsidR="0059198E" w:rsidRPr="00450B29" w:rsidRDefault="0059198E" w:rsidP="006F6AB1">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478B11" w14:textId="77777777" w:rsidR="0059198E" w:rsidRPr="00450B29" w:rsidRDefault="0059198E" w:rsidP="006F6AB1">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0AF01C9" w14:textId="77777777" w:rsidR="0059198E" w:rsidRPr="00450B29" w:rsidRDefault="0059198E" w:rsidP="006F6AB1">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w:t>
            </w:r>
            <w:r w:rsidRPr="00450B29">
              <w:rPr>
                <w:sz w:val="22"/>
                <w:szCs w:val="26"/>
              </w:rPr>
              <w:lastRenderedPageBreak/>
              <w:t xml:space="preserve">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59198E" w:rsidRPr="00450B29" w14:paraId="645140DC" w14:textId="77777777" w:rsidTr="006F6AB1">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D806E7" w14:textId="77777777" w:rsidR="0059198E" w:rsidRPr="00450B29" w:rsidRDefault="0059198E" w:rsidP="006F6AB1">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8D8C6F" w14:textId="77777777" w:rsidR="0059198E" w:rsidRPr="00450B29" w:rsidRDefault="0059198E" w:rsidP="006F6AB1">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1C321D27" w14:textId="77777777" w:rsidR="0059198E" w:rsidRPr="00450B29" w:rsidRDefault="0059198E" w:rsidP="0059198E">
      <w:pPr>
        <w:pStyle w:val="-"/>
        <w:widowControl w:val="0"/>
        <w:spacing w:before="0" w:after="0" w:line="240" w:lineRule="auto"/>
        <w:ind w:firstLine="709"/>
        <w:jc w:val="both"/>
        <w:rPr>
          <w:rFonts w:cs="Times New Roman"/>
          <w:sz w:val="26"/>
          <w:szCs w:val="26"/>
        </w:rPr>
      </w:pPr>
    </w:p>
    <w:p w14:paraId="499523DB" w14:textId="77777777" w:rsidR="0059198E" w:rsidRPr="00450B29" w:rsidRDefault="0059198E" w:rsidP="0059198E">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798D555B" w14:textId="77777777" w:rsidR="0059198E" w:rsidRPr="00450B29" w:rsidRDefault="0059198E" w:rsidP="0059198E">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3E108B3B" w14:textId="77777777" w:rsidR="0059198E" w:rsidRPr="00450B29" w:rsidRDefault="0059198E" w:rsidP="0059198E">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1BBA23FD" w14:textId="77777777" w:rsidR="0059198E" w:rsidRPr="00450B29" w:rsidRDefault="0059198E" w:rsidP="0059198E">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4F03544F" w14:textId="77777777" w:rsidR="0059198E" w:rsidRPr="00450B29" w:rsidRDefault="0059198E" w:rsidP="0059198E">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DC64BC4" w14:textId="77777777" w:rsidR="0059198E" w:rsidRPr="00450B29" w:rsidRDefault="0059198E" w:rsidP="0059198E">
      <w:pPr>
        <w:pStyle w:val="Style22"/>
        <w:tabs>
          <w:tab w:val="left" w:pos="1190"/>
        </w:tabs>
        <w:spacing w:line="240" w:lineRule="auto"/>
        <w:ind w:firstLine="709"/>
        <w:jc w:val="both"/>
        <w:rPr>
          <w:rFonts w:ascii="Times New Roman" w:eastAsia="Times New Roman" w:hAnsi="Times New Roman" w:cs="Times New Roman"/>
          <w:sz w:val="26"/>
          <w:szCs w:val="26"/>
        </w:rPr>
      </w:pPr>
    </w:p>
    <w:p w14:paraId="4B557BB7" w14:textId="77777777" w:rsidR="0059198E" w:rsidRPr="00450B29" w:rsidRDefault="0059198E" w:rsidP="0059198E">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2977E955" w14:textId="77777777" w:rsidR="0059198E" w:rsidRPr="00450B29" w:rsidRDefault="0059198E" w:rsidP="0059198E">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783F3126" w14:textId="77777777" w:rsidR="0059198E" w:rsidRPr="00450B29" w:rsidRDefault="0059198E" w:rsidP="0059198E">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B4D85C1" w14:textId="77777777" w:rsidR="0059198E" w:rsidRPr="00450B29" w:rsidRDefault="0059198E" w:rsidP="0059198E">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5810F5D5" w14:textId="77777777" w:rsidR="0059198E" w:rsidRPr="00450B29" w:rsidRDefault="0059198E" w:rsidP="0059198E">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1DB3D97A" w14:textId="77777777" w:rsidR="0059198E" w:rsidRPr="00450B29" w:rsidRDefault="0059198E" w:rsidP="0059198E">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AAE2C8" w14:textId="77777777" w:rsidR="0059198E" w:rsidRPr="00450B29" w:rsidRDefault="0059198E" w:rsidP="0059198E">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11CAD4BF" w14:textId="77777777" w:rsidR="0059198E" w:rsidRPr="00450B29" w:rsidRDefault="0059198E" w:rsidP="0059198E">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w:t>
      </w:r>
      <w:r w:rsidRPr="00450B29">
        <w:rPr>
          <w:rFonts w:ascii="Times New Roman" w:hAnsi="Times New Roman" w:cs="Times New Roman"/>
          <w:sz w:val="26"/>
          <w:szCs w:val="26"/>
        </w:rPr>
        <w:lastRenderedPageBreak/>
        <w:t xml:space="preserve">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2D505ECE" w14:textId="77777777" w:rsidR="0059198E" w:rsidRPr="00450B29" w:rsidRDefault="0059198E" w:rsidP="0059198E">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7F51E03F" w14:textId="77777777" w:rsidR="0059198E" w:rsidRPr="00450B29" w:rsidRDefault="0059198E" w:rsidP="0059198E">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0314C1CF" w14:textId="77777777" w:rsidR="0059198E" w:rsidRPr="00450B29" w:rsidRDefault="0059198E" w:rsidP="0059198E">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4E5BCB7C" w14:textId="77777777" w:rsidR="0059198E" w:rsidRPr="00450B29" w:rsidRDefault="0059198E" w:rsidP="0059198E">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329A311C" w14:textId="77777777" w:rsidR="0059198E" w:rsidRPr="00450B29" w:rsidRDefault="0059198E" w:rsidP="0059198E">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605AE094" w14:textId="77777777" w:rsidR="0059198E" w:rsidRPr="00450B29" w:rsidRDefault="0059198E" w:rsidP="0059198E">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19666CB4" w14:textId="77777777" w:rsidR="0059198E" w:rsidRPr="00450B29" w:rsidRDefault="0059198E" w:rsidP="0059198E">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0964EE31" w14:textId="77777777" w:rsidR="0059198E" w:rsidRPr="00450B29" w:rsidRDefault="0059198E" w:rsidP="0059198E">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00127524"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5F24A76A"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1C377656"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16C386C7"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66164959"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008B8FF" w14:textId="77777777" w:rsidR="0059198E" w:rsidRPr="00450B29" w:rsidRDefault="0059198E" w:rsidP="0059198E">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69ADC40F" w14:textId="77777777" w:rsidR="0059198E" w:rsidRPr="00450B29" w:rsidRDefault="0059198E" w:rsidP="0059198E">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 xml:space="preserve">Требования к системе охранной сигнализации периметра строящегося Объекта. </w:t>
      </w:r>
    </w:p>
    <w:p w14:paraId="4A4760D8" w14:textId="77777777" w:rsidR="0059198E" w:rsidRPr="00450B29" w:rsidRDefault="0059198E" w:rsidP="0059198E">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2F5B2D70" w14:textId="77777777" w:rsidR="0059198E" w:rsidRPr="00450B29" w:rsidRDefault="0059198E" w:rsidP="0059198E">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7EAFBE6" w14:textId="77777777" w:rsidR="0059198E" w:rsidRPr="00450B29" w:rsidRDefault="0059198E" w:rsidP="0059198E">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6CCE9B11" w14:textId="77777777" w:rsidR="0059198E" w:rsidRPr="00450B29" w:rsidRDefault="0059198E" w:rsidP="0059198E">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4D1FC653" w14:textId="77777777" w:rsidR="0059198E" w:rsidRPr="00450B29" w:rsidRDefault="0059198E" w:rsidP="0059198E">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57082E66"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6FE8ED7F" w14:textId="77777777" w:rsidR="0059198E" w:rsidRPr="00450B29" w:rsidRDefault="0059198E" w:rsidP="0059198E">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55EC174C" w14:textId="77777777" w:rsidR="0059198E" w:rsidRPr="00450B29" w:rsidRDefault="0059198E" w:rsidP="0059198E">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5D46A9AE" w14:textId="77777777" w:rsidR="0059198E" w:rsidRPr="00450B29" w:rsidRDefault="0059198E" w:rsidP="0059198E">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7AE867B3" w14:textId="77777777" w:rsidR="0059198E" w:rsidRPr="00450B29" w:rsidRDefault="0059198E" w:rsidP="0059198E">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0DF4905"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51011C8F"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32B16853"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AFC11D7"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3454F35" w14:textId="77777777" w:rsidR="0059198E" w:rsidRPr="00450B29" w:rsidRDefault="0059198E" w:rsidP="0059198E">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64FC5F85" w14:textId="77777777" w:rsidR="0059198E" w:rsidRPr="00450B29" w:rsidRDefault="0059198E" w:rsidP="0059198E">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40E96528" w14:textId="77777777" w:rsidR="0059198E" w:rsidRPr="00450B29" w:rsidRDefault="0059198E" w:rsidP="0059198E">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4DA8253"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Установленные на Объекте технические средства охраны в соответствии с РД 78.36.003-2002 «Инженерно-техническая укрепленность. Технические средства </w:t>
      </w:r>
      <w:r w:rsidRPr="00450B29">
        <w:rPr>
          <w:rFonts w:ascii="Times New Roman" w:hAnsi="Times New Roman" w:cs="Times New Roman"/>
          <w:sz w:val="26"/>
          <w:szCs w:val="26"/>
        </w:rPr>
        <w:lastRenderedPageBreak/>
        <w:t>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5DC69F57"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27DBA9BE"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310BAF66"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28549993" w14:textId="77777777" w:rsidR="0059198E" w:rsidRPr="00450B29" w:rsidRDefault="0059198E" w:rsidP="0059198E">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509454BF" w14:textId="77777777" w:rsidR="0059198E" w:rsidRPr="00450B29" w:rsidRDefault="0059198E" w:rsidP="0059198E">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841401" w14:textId="77777777" w:rsidR="0059198E" w:rsidRPr="00450B29" w:rsidRDefault="0059198E" w:rsidP="0059198E">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1700446E" w14:textId="77777777" w:rsidR="0059198E" w:rsidRPr="00450B29" w:rsidRDefault="0059198E" w:rsidP="0059198E">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004DF02E" w14:textId="77777777" w:rsidR="0059198E" w:rsidRPr="00450B29" w:rsidRDefault="0059198E" w:rsidP="0059198E">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903BB60" w14:textId="77777777" w:rsidR="0059198E" w:rsidRPr="00450B29" w:rsidRDefault="0059198E" w:rsidP="0059198E">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2F38213A" w14:textId="77777777" w:rsidR="0059198E" w:rsidRPr="00450B29" w:rsidRDefault="0059198E" w:rsidP="0059198E">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175F7DA6" w14:textId="77777777" w:rsidR="0059198E" w:rsidRPr="00450B29" w:rsidRDefault="0059198E" w:rsidP="0059198E">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4563F909" w14:textId="77777777" w:rsidR="0059198E" w:rsidRPr="00450B29" w:rsidRDefault="0059198E" w:rsidP="0059198E">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27559CCC" w14:textId="77777777" w:rsidR="0059198E" w:rsidRPr="00450B29" w:rsidRDefault="0059198E" w:rsidP="0059198E">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4.1.3. Ограждение не должно иметь пролазов, проломов и других повреждений, </w:t>
      </w:r>
      <w:r w:rsidRPr="00450B29">
        <w:rPr>
          <w:rFonts w:ascii="Times New Roman" w:hAnsi="Times New Roman" w:cs="Times New Roman"/>
          <w:sz w:val="26"/>
          <w:szCs w:val="26"/>
        </w:rPr>
        <w:lastRenderedPageBreak/>
        <w:t>а также не запираемых ворот, калиток и т.д.</w:t>
      </w:r>
    </w:p>
    <w:p w14:paraId="1A6CFF60" w14:textId="77777777" w:rsidR="0059198E" w:rsidRPr="00450B29" w:rsidRDefault="0059198E" w:rsidP="0059198E">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628DC15E"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73401587"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7C86C8D6"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9D3B00D"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2915DBBC"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469B7C2F"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5F7FC74"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259CBEC4"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094F29C4"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3D01FF66"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10AFB291"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3F62153B"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30D546E3" w14:textId="77777777" w:rsidR="0059198E" w:rsidRPr="00450B29" w:rsidRDefault="0059198E" w:rsidP="0059198E">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10D2CC3" w14:textId="77777777" w:rsidR="0059198E" w:rsidRPr="00450B29" w:rsidRDefault="0059198E" w:rsidP="0059198E">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717AF474" w14:textId="77777777" w:rsidR="0059198E" w:rsidRPr="00450B29" w:rsidRDefault="0059198E" w:rsidP="0059198E">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1500E827" w14:textId="77777777" w:rsidR="0059198E" w:rsidRPr="00450B29" w:rsidRDefault="0059198E" w:rsidP="0059198E">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5ED6CF4C" w14:textId="77777777" w:rsidR="0059198E" w:rsidRPr="00450B29" w:rsidRDefault="0059198E" w:rsidP="0059198E">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71DB7A1D" w14:textId="77777777" w:rsidR="0059198E" w:rsidRPr="00450B29" w:rsidRDefault="0059198E" w:rsidP="0059198E">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быть зарегистрирована в установленном законодательством Российской Федерации порядке;</w:t>
      </w:r>
    </w:p>
    <w:p w14:paraId="0BE88CC5" w14:textId="77777777" w:rsidR="0059198E" w:rsidRPr="00450B29" w:rsidRDefault="0059198E" w:rsidP="0059198E">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736D1A22" w14:textId="77777777" w:rsidR="0059198E" w:rsidRPr="00450B29" w:rsidRDefault="0059198E" w:rsidP="0059198E">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B908FE0" w14:textId="77777777" w:rsidR="0059198E" w:rsidRPr="00450B29" w:rsidRDefault="0059198E" w:rsidP="0059198E">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33EC523A" w14:textId="77777777" w:rsidR="0059198E" w:rsidRPr="00450B29" w:rsidRDefault="0059198E" w:rsidP="0059198E">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0C1B4A59" w14:textId="77777777" w:rsidR="0059198E" w:rsidRPr="00450B29" w:rsidRDefault="0059198E" w:rsidP="0059198E">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DFFF28E" w14:textId="77777777" w:rsidR="0059198E" w:rsidRPr="00450B29" w:rsidRDefault="0059198E" w:rsidP="0059198E">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F08EA3C" w14:textId="77777777" w:rsidR="0059198E" w:rsidRPr="00450B29" w:rsidRDefault="0059198E" w:rsidP="0059198E">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040EBF91" w14:textId="77777777" w:rsidR="0059198E" w:rsidRPr="00450B29" w:rsidRDefault="0059198E" w:rsidP="0059198E">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44D7C0E4" w14:textId="77777777" w:rsidR="0059198E" w:rsidRPr="00450B29" w:rsidRDefault="0059198E" w:rsidP="0059198E">
      <w:pPr>
        <w:pStyle w:val="af"/>
        <w:tabs>
          <w:tab w:val="left" w:pos="1080"/>
        </w:tabs>
        <w:spacing w:after="0"/>
        <w:ind w:firstLine="709"/>
        <w:jc w:val="both"/>
        <w:rPr>
          <w:rFonts w:ascii="Times New Roman" w:eastAsia="Times New Roman" w:hAnsi="Times New Roman" w:cs="Times New Roman"/>
          <w:sz w:val="26"/>
          <w:szCs w:val="26"/>
        </w:rPr>
      </w:pPr>
    </w:p>
    <w:p w14:paraId="240FD2E8" w14:textId="77777777" w:rsidR="0059198E" w:rsidRPr="00450B29" w:rsidRDefault="0059198E" w:rsidP="0059198E">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0E1ACD39" w14:textId="77777777" w:rsidR="0059198E" w:rsidRPr="00450B29" w:rsidRDefault="0059198E" w:rsidP="0059198E">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353FCD5D" w14:textId="77777777" w:rsidR="0059198E" w:rsidRPr="00450B29" w:rsidRDefault="0059198E" w:rsidP="0059198E">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6BB63177" w14:textId="77777777" w:rsidR="0059198E" w:rsidRPr="00450B29" w:rsidRDefault="0059198E" w:rsidP="0059198E">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4794836A" w14:textId="77777777" w:rsidR="0059198E" w:rsidRPr="00450B29" w:rsidRDefault="0059198E" w:rsidP="0059198E">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2782439D" w14:textId="77777777" w:rsidR="0059198E" w:rsidRPr="00450B29" w:rsidRDefault="0059198E" w:rsidP="0059198E">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4B68AA29" w14:textId="77777777" w:rsidR="0059198E" w:rsidRPr="00450B29" w:rsidRDefault="0059198E" w:rsidP="0059198E">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954D5B8" w14:textId="77777777" w:rsidR="0059198E" w:rsidRPr="00450B29" w:rsidRDefault="0059198E" w:rsidP="0059198E">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169799C3" w14:textId="77777777" w:rsidR="0059198E" w:rsidRPr="00450B29" w:rsidRDefault="0059198E" w:rsidP="0059198E">
      <w:pPr>
        <w:widowControl w:val="0"/>
        <w:spacing w:after="0" w:line="240" w:lineRule="auto"/>
        <w:ind w:firstLine="709"/>
        <w:jc w:val="both"/>
        <w:rPr>
          <w:rFonts w:ascii="Times New Roman" w:hAnsi="Times New Roman" w:cs="Times New Roman"/>
          <w:sz w:val="26"/>
          <w:szCs w:val="26"/>
        </w:rPr>
      </w:pPr>
    </w:p>
    <w:p w14:paraId="50F27DDE" w14:textId="77777777" w:rsidR="0059198E" w:rsidRPr="00450B29" w:rsidRDefault="0059198E" w:rsidP="0059198E">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01D3980D" w14:textId="77777777" w:rsidR="0059198E" w:rsidRPr="00450B29" w:rsidRDefault="0059198E" w:rsidP="0059198E">
      <w:pPr>
        <w:pStyle w:val="a9"/>
        <w:widowControl w:val="0"/>
        <w:ind w:left="7371"/>
        <w:jc w:val="both"/>
        <w:rPr>
          <w:rFonts w:cs="Times New Roman"/>
        </w:rPr>
      </w:pPr>
      <w:r w:rsidRPr="00450B29">
        <w:rPr>
          <w:rFonts w:cs="Times New Roman"/>
          <w:b w:val="0"/>
          <w:bCs w:val="0"/>
        </w:rPr>
        <w:t>к Требованиям</w:t>
      </w:r>
    </w:p>
    <w:p w14:paraId="2D7CDB81" w14:textId="77777777" w:rsidR="0059198E" w:rsidRPr="00450B29" w:rsidRDefault="0059198E" w:rsidP="0059198E">
      <w:pPr>
        <w:widowControl w:val="0"/>
        <w:spacing w:after="0" w:line="240" w:lineRule="auto"/>
        <w:rPr>
          <w:rFonts w:ascii="Times New Roman" w:hAnsi="Times New Roman" w:cs="Times New Roman"/>
          <w:b/>
          <w:bCs/>
          <w:sz w:val="26"/>
          <w:szCs w:val="26"/>
        </w:rPr>
      </w:pPr>
    </w:p>
    <w:p w14:paraId="29FDA0DC" w14:textId="77777777" w:rsidR="0059198E" w:rsidRPr="00450B29" w:rsidRDefault="0059198E" w:rsidP="0059198E">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0210DCDC" w14:textId="77777777" w:rsidR="0059198E" w:rsidRPr="00450B29" w:rsidRDefault="0059198E" w:rsidP="0059198E">
      <w:pPr>
        <w:widowControl w:val="0"/>
        <w:spacing w:after="0" w:line="240" w:lineRule="auto"/>
        <w:ind w:firstLine="567"/>
        <w:jc w:val="center"/>
        <w:rPr>
          <w:rFonts w:ascii="Times New Roman" w:hAnsi="Times New Roman" w:cs="Times New Roman"/>
          <w:b/>
          <w:bCs/>
          <w:sz w:val="26"/>
          <w:szCs w:val="26"/>
        </w:rPr>
      </w:pPr>
    </w:p>
    <w:p w14:paraId="5BF59B98" w14:textId="77777777" w:rsidR="0059198E" w:rsidRPr="00450B29" w:rsidRDefault="0059198E" w:rsidP="0059198E">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785EEE7C" w14:textId="77777777" w:rsidR="0059198E" w:rsidRPr="00450B29" w:rsidRDefault="0059198E" w:rsidP="0059198E">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6CEFFAD6" w14:textId="77777777" w:rsidR="0059198E" w:rsidRPr="00450B29" w:rsidRDefault="0059198E" w:rsidP="0059198E">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4D76E43E" w14:textId="77777777" w:rsidR="0059198E" w:rsidRPr="00450B29" w:rsidRDefault="0059198E" w:rsidP="0059198E">
      <w:pPr>
        <w:pStyle w:val="af"/>
        <w:spacing w:after="0"/>
        <w:ind w:firstLine="567"/>
        <w:jc w:val="both"/>
        <w:rPr>
          <w:rFonts w:ascii="Times New Roman" w:eastAsia="Times New Roman" w:hAnsi="Times New Roman" w:cs="Times New Roman"/>
          <w:sz w:val="26"/>
          <w:szCs w:val="26"/>
        </w:rPr>
      </w:pPr>
    </w:p>
    <w:p w14:paraId="651F0C24" w14:textId="77777777" w:rsidR="0059198E" w:rsidRPr="00450B29" w:rsidRDefault="0059198E" w:rsidP="0059198E">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59198E" w:rsidRPr="00450B29" w14:paraId="792A7305" w14:textId="77777777" w:rsidTr="006F6AB1">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21B750" w14:textId="77777777" w:rsidR="0059198E" w:rsidRPr="00450B29" w:rsidRDefault="0059198E" w:rsidP="006F6AB1">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26A07" w14:textId="77777777" w:rsidR="0059198E" w:rsidRPr="00450B29" w:rsidRDefault="0059198E" w:rsidP="006F6AB1">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59198E" w:rsidRPr="00450B29" w14:paraId="38F19C25" w14:textId="77777777" w:rsidTr="006F6AB1">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B76FB" w14:textId="77777777" w:rsidR="0059198E" w:rsidRPr="00450B29" w:rsidRDefault="0059198E" w:rsidP="006F6AB1">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60783D" w14:textId="77777777" w:rsidR="0059198E" w:rsidRPr="00450B29" w:rsidRDefault="0059198E" w:rsidP="006F6AB1">
            <w:pPr>
              <w:widowControl w:val="0"/>
            </w:pPr>
          </w:p>
        </w:tc>
      </w:tr>
    </w:tbl>
    <w:p w14:paraId="28000512" w14:textId="77777777" w:rsidR="0059198E" w:rsidRPr="00450B29" w:rsidRDefault="0059198E" w:rsidP="0059198E">
      <w:pPr>
        <w:pStyle w:val="af"/>
        <w:spacing w:after="0"/>
        <w:jc w:val="both"/>
        <w:rPr>
          <w:rFonts w:ascii="Times New Roman" w:eastAsia="Times New Roman" w:hAnsi="Times New Roman" w:cs="Times New Roman"/>
          <w:sz w:val="26"/>
          <w:szCs w:val="26"/>
        </w:rPr>
      </w:pPr>
    </w:p>
    <w:p w14:paraId="23CF3DE9" w14:textId="77777777" w:rsidR="0059198E" w:rsidRPr="00450B29" w:rsidRDefault="0059198E" w:rsidP="0059198E">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6086DA3A" w14:textId="77777777" w:rsidR="0059198E" w:rsidRPr="00450B29" w:rsidRDefault="0059198E" w:rsidP="0059198E">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59198E" w:rsidRPr="00450B29" w14:paraId="23ED4156" w14:textId="77777777" w:rsidTr="006F6AB1">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06EC0F5" w14:textId="77777777" w:rsidR="0059198E" w:rsidRPr="00450B29" w:rsidRDefault="0059198E" w:rsidP="006F6AB1">
            <w:pPr>
              <w:widowControl w:val="0"/>
              <w:tabs>
                <w:tab w:val="left" w:pos="9072"/>
              </w:tabs>
              <w:ind w:right="418"/>
            </w:pPr>
          </w:p>
        </w:tc>
      </w:tr>
      <w:tr w:rsidR="0059198E" w:rsidRPr="00450B29" w14:paraId="1E10DF1A" w14:textId="77777777" w:rsidTr="006F6AB1">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FF03AE9" w14:textId="77777777" w:rsidR="0059198E" w:rsidRPr="00450B29" w:rsidRDefault="0059198E" w:rsidP="006F6AB1">
            <w:pPr>
              <w:widowControl w:val="0"/>
              <w:tabs>
                <w:tab w:val="left" w:pos="9072"/>
              </w:tabs>
              <w:ind w:right="418"/>
            </w:pPr>
          </w:p>
        </w:tc>
      </w:tr>
      <w:tr w:rsidR="0059198E" w:rsidRPr="00450B29" w14:paraId="5B8C11A8" w14:textId="77777777" w:rsidTr="006F6AB1">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84BB5DA" w14:textId="77777777" w:rsidR="0059198E" w:rsidRPr="00450B29" w:rsidRDefault="0059198E" w:rsidP="006F6AB1">
            <w:pPr>
              <w:widowControl w:val="0"/>
              <w:tabs>
                <w:tab w:val="left" w:pos="9072"/>
              </w:tabs>
              <w:ind w:right="418"/>
            </w:pPr>
          </w:p>
        </w:tc>
      </w:tr>
      <w:tr w:rsidR="0059198E" w:rsidRPr="00450B29" w14:paraId="1A200D5F" w14:textId="77777777" w:rsidTr="006F6AB1">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78E5358" w14:textId="77777777" w:rsidR="0059198E" w:rsidRPr="00450B29" w:rsidRDefault="0059198E" w:rsidP="006F6AB1">
            <w:pPr>
              <w:widowControl w:val="0"/>
              <w:tabs>
                <w:tab w:val="left" w:pos="9072"/>
              </w:tabs>
              <w:ind w:right="418"/>
            </w:pPr>
          </w:p>
        </w:tc>
      </w:tr>
      <w:tr w:rsidR="0059198E" w:rsidRPr="00450B29" w14:paraId="527B0C1E" w14:textId="77777777" w:rsidTr="006F6AB1">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AADA40A" w14:textId="77777777" w:rsidR="0059198E" w:rsidRPr="00450B29" w:rsidRDefault="0059198E" w:rsidP="006F6AB1">
            <w:pPr>
              <w:widowControl w:val="0"/>
              <w:tabs>
                <w:tab w:val="left" w:pos="9072"/>
              </w:tabs>
              <w:ind w:right="418"/>
            </w:pPr>
          </w:p>
        </w:tc>
      </w:tr>
    </w:tbl>
    <w:p w14:paraId="558CB7BC" w14:textId="77777777" w:rsidR="0059198E" w:rsidRPr="00450B29" w:rsidRDefault="0059198E" w:rsidP="0059198E">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59198E" w:rsidRPr="00450B29" w14:paraId="4C2D8EC2" w14:textId="77777777" w:rsidTr="006F6AB1">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2718329" w14:textId="77777777" w:rsidR="0059198E" w:rsidRPr="00450B29" w:rsidRDefault="0059198E" w:rsidP="006F6AB1">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189E6" w14:textId="77777777" w:rsidR="0059198E" w:rsidRPr="00450B29" w:rsidRDefault="0059198E" w:rsidP="006F6AB1">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D3F367" w14:textId="77777777" w:rsidR="0059198E" w:rsidRPr="00450B29" w:rsidRDefault="0059198E" w:rsidP="006F6AB1">
            <w:pPr>
              <w:pStyle w:val="afb"/>
              <w:widowControl w:val="0"/>
              <w:ind w:firstLine="0"/>
              <w:jc w:val="center"/>
              <w:rPr>
                <w:b/>
                <w:sz w:val="20"/>
                <w:szCs w:val="20"/>
              </w:rPr>
            </w:pPr>
            <w:r w:rsidRPr="00450B29">
              <w:rPr>
                <w:b/>
                <w:sz w:val="20"/>
                <w:szCs w:val="20"/>
              </w:rPr>
              <w:t>Срок устранения нарушения</w:t>
            </w:r>
          </w:p>
        </w:tc>
      </w:tr>
      <w:tr w:rsidR="0059198E" w:rsidRPr="00450B29" w14:paraId="7B40CF33" w14:textId="77777777" w:rsidTr="006F6AB1">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CA883D" w14:textId="77777777" w:rsidR="0059198E" w:rsidRPr="00450B29" w:rsidRDefault="0059198E" w:rsidP="006F6AB1">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D944E2" w14:textId="77777777" w:rsidR="0059198E" w:rsidRPr="00450B29" w:rsidRDefault="0059198E" w:rsidP="006F6AB1">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3458D6" w14:textId="77777777" w:rsidR="0059198E" w:rsidRPr="00450B29" w:rsidRDefault="0059198E" w:rsidP="006F6AB1">
            <w:pPr>
              <w:widowControl w:val="0"/>
              <w:jc w:val="both"/>
            </w:pPr>
          </w:p>
        </w:tc>
      </w:tr>
      <w:tr w:rsidR="0059198E" w:rsidRPr="00450B29" w14:paraId="62A71C1F" w14:textId="77777777" w:rsidTr="006F6AB1">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59BFFB" w14:textId="77777777" w:rsidR="0059198E" w:rsidRPr="00450B29" w:rsidRDefault="0059198E" w:rsidP="006F6AB1">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26BBC1" w14:textId="77777777" w:rsidR="0059198E" w:rsidRPr="00450B29" w:rsidRDefault="0059198E" w:rsidP="006F6AB1">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FD9E19" w14:textId="77777777" w:rsidR="0059198E" w:rsidRPr="00450B29" w:rsidRDefault="0059198E" w:rsidP="006F6AB1">
            <w:pPr>
              <w:widowControl w:val="0"/>
              <w:jc w:val="both"/>
            </w:pPr>
          </w:p>
        </w:tc>
      </w:tr>
      <w:tr w:rsidR="0059198E" w:rsidRPr="00450B29" w14:paraId="46EE597D" w14:textId="77777777" w:rsidTr="006F6AB1">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EECB05" w14:textId="77777777" w:rsidR="0059198E" w:rsidRPr="00450B29" w:rsidRDefault="0059198E" w:rsidP="006F6AB1">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EF5F06" w14:textId="77777777" w:rsidR="0059198E" w:rsidRPr="00450B29" w:rsidRDefault="0059198E" w:rsidP="006F6AB1">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1D4BB5" w14:textId="77777777" w:rsidR="0059198E" w:rsidRPr="00450B29" w:rsidRDefault="0059198E" w:rsidP="006F6AB1">
            <w:pPr>
              <w:widowControl w:val="0"/>
              <w:jc w:val="both"/>
            </w:pPr>
          </w:p>
        </w:tc>
      </w:tr>
    </w:tbl>
    <w:p w14:paraId="40EBD81E" w14:textId="77777777" w:rsidR="0059198E" w:rsidRPr="00450B29" w:rsidRDefault="0059198E" w:rsidP="0059198E">
      <w:pPr>
        <w:pStyle w:val="afb"/>
        <w:widowControl w:val="0"/>
        <w:ind w:firstLine="0"/>
        <w:rPr>
          <w:sz w:val="26"/>
          <w:szCs w:val="26"/>
        </w:rPr>
      </w:pPr>
    </w:p>
    <w:p w14:paraId="32CECA38" w14:textId="77777777" w:rsidR="0059198E" w:rsidRPr="00450B29" w:rsidRDefault="0059198E" w:rsidP="0059198E">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42309F95" w14:textId="77777777" w:rsidR="0059198E" w:rsidRPr="00450B29" w:rsidRDefault="0059198E" w:rsidP="0059198E">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5E66FDC7" w14:textId="77777777" w:rsidR="0059198E" w:rsidRPr="00450B29" w:rsidRDefault="0059198E" w:rsidP="0059198E">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59198E" w:rsidRPr="00450B29" w14:paraId="3E9F92E5" w14:textId="77777777" w:rsidTr="006F6AB1">
        <w:trPr>
          <w:gridAfter w:val="2"/>
          <w:wAfter w:w="370" w:type="dxa"/>
          <w:trHeight w:val="31"/>
        </w:trPr>
        <w:tc>
          <w:tcPr>
            <w:tcW w:w="9639" w:type="dxa"/>
            <w:shd w:val="clear" w:color="auto" w:fill="auto"/>
            <w:tcMar>
              <w:top w:w="80" w:type="dxa"/>
              <w:left w:w="80" w:type="dxa"/>
              <w:bottom w:w="80" w:type="dxa"/>
              <w:right w:w="80" w:type="dxa"/>
            </w:tcMar>
          </w:tcPr>
          <w:p w14:paraId="3022B5A7" w14:textId="77777777" w:rsidR="0059198E" w:rsidRPr="00450B29" w:rsidRDefault="0059198E" w:rsidP="006F6AB1">
            <w:pPr>
              <w:pStyle w:val="afb"/>
              <w:widowControl w:val="0"/>
              <w:tabs>
                <w:tab w:val="left" w:pos="8222"/>
              </w:tabs>
              <w:ind w:firstLine="709"/>
            </w:pPr>
            <w:r w:rsidRPr="00450B29">
              <w:rPr>
                <w:b/>
                <w:bCs/>
                <w:sz w:val="26"/>
                <w:szCs w:val="26"/>
              </w:rPr>
              <w:t>При проведении проверки присутствовали:</w:t>
            </w:r>
          </w:p>
        </w:tc>
      </w:tr>
      <w:tr w:rsidR="0059198E" w:rsidRPr="00450B29" w14:paraId="47100046" w14:textId="77777777" w:rsidTr="006F6AB1">
        <w:trPr>
          <w:trHeight w:val="211"/>
        </w:trPr>
        <w:tc>
          <w:tcPr>
            <w:tcW w:w="9829" w:type="dxa"/>
            <w:gridSpan w:val="2"/>
            <w:shd w:val="clear" w:color="auto" w:fill="auto"/>
            <w:tcMar>
              <w:top w:w="80" w:type="dxa"/>
              <w:left w:w="80" w:type="dxa"/>
              <w:bottom w:w="80" w:type="dxa"/>
              <w:right w:w="80" w:type="dxa"/>
            </w:tcMar>
            <w:vAlign w:val="bottom"/>
          </w:tcPr>
          <w:p w14:paraId="0AD3431F" w14:textId="77777777" w:rsidR="0059198E" w:rsidRPr="00450B29" w:rsidRDefault="0059198E" w:rsidP="006F6AB1">
            <w:pPr>
              <w:pStyle w:val="afb"/>
              <w:widowControl w:val="0"/>
              <w:tabs>
                <w:tab w:val="left" w:pos="8222"/>
              </w:tabs>
              <w:ind w:right="-8" w:firstLine="0"/>
              <w:rPr>
                <w:sz w:val="26"/>
                <w:szCs w:val="26"/>
                <w:u w:val="single"/>
              </w:rPr>
            </w:pPr>
            <w:r w:rsidRPr="00450B29">
              <w:rPr>
                <w:sz w:val="26"/>
                <w:szCs w:val="26"/>
                <w:u w:val="single"/>
              </w:rPr>
              <w:t>Заказчика:</w:t>
            </w:r>
          </w:p>
          <w:p w14:paraId="65C2AD43" w14:textId="77777777" w:rsidR="0059198E" w:rsidRPr="00450B29" w:rsidRDefault="0059198E" w:rsidP="006F6AB1">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787DDB99" w14:textId="77777777" w:rsidR="0059198E" w:rsidRPr="00450B29" w:rsidRDefault="0059198E" w:rsidP="006F6AB1">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0F5E6AE1" w14:textId="77777777" w:rsidR="0059198E" w:rsidRPr="00450B29" w:rsidRDefault="0059198E" w:rsidP="006F6AB1">
            <w:pPr>
              <w:pStyle w:val="afb"/>
              <w:widowControl w:val="0"/>
              <w:tabs>
                <w:tab w:val="left" w:pos="8222"/>
              </w:tabs>
              <w:ind w:right="-8" w:firstLine="0"/>
              <w:rPr>
                <w:sz w:val="26"/>
                <w:szCs w:val="26"/>
              </w:rPr>
            </w:pPr>
          </w:p>
          <w:p w14:paraId="3436FB9A" w14:textId="77777777" w:rsidR="0059198E" w:rsidRPr="00450B29" w:rsidRDefault="0059198E" w:rsidP="006F6AB1">
            <w:pPr>
              <w:pStyle w:val="afb"/>
              <w:widowControl w:val="0"/>
              <w:tabs>
                <w:tab w:val="left" w:pos="8222"/>
              </w:tabs>
              <w:ind w:right="-8" w:firstLine="0"/>
              <w:rPr>
                <w:sz w:val="26"/>
                <w:szCs w:val="26"/>
                <w:u w:val="single"/>
              </w:rPr>
            </w:pPr>
            <w:r w:rsidRPr="00450B29">
              <w:rPr>
                <w:sz w:val="26"/>
                <w:szCs w:val="26"/>
                <w:u w:val="single"/>
              </w:rPr>
              <w:t>От Подрядчика:</w:t>
            </w:r>
          </w:p>
          <w:p w14:paraId="3C5F0FD3" w14:textId="77777777" w:rsidR="0059198E" w:rsidRPr="00450B29" w:rsidRDefault="0059198E" w:rsidP="006F6AB1">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25EED311" w14:textId="77777777" w:rsidR="0059198E" w:rsidRPr="00450B29" w:rsidRDefault="0059198E" w:rsidP="006F6AB1">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5623FC9B" w14:textId="77777777" w:rsidR="0059198E" w:rsidRPr="00450B29" w:rsidRDefault="0059198E" w:rsidP="006F6AB1">
            <w:pPr>
              <w:pStyle w:val="afb"/>
              <w:widowControl w:val="0"/>
              <w:tabs>
                <w:tab w:val="left" w:pos="8222"/>
              </w:tabs>
              <w:ind w:right="-8" w:firstLine="0"/>
              <w:rPr>
                <w:sz w:val="26"/>
                <w:szCs w:val="26"/>
              </w:rPr>
            </w:pPr>
          </w:p>
          <w:p w14:paraId="3D9EA073" w14:textId="77777777" w:rsidR="0059198E" w:rsidRPr="00450B29" w:rsidRDefault="0059198E" w:rsidP="006F6AB1">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97E22F6" w14:textId="77777777" w:rsidR="0059198E" w:rsidRPr="00450B29" w:rsidRDefault="0059198E" w:rsidP="006F6AB1">
            <w:pPr>
              <w:widowControl w:val="0"/>
              <w:ind w:right="-8"/>
            </w:pPr>
          </w:p>
        </w:tc>
      </w:tr>
    </w:tbl>
    <w:p w14:paraId="4BE74D27" w14:textId="77777777" w:rsidR="0059198E" w:rsidRPr="00450B29" w:rsidRDefault="0059198E" w:rsidP="0059198E">
      <w:pPr>
        <w:pStyle w:val="afb"/>
        <w:widowControl w:val="0"/>
        <w:ind w:left="108" w:right="-8" w:hanging="108"/>
        <w:rPr>
          <w:sz w:val="26"/>
          <w:szCs w:val="26"/>
        </w:rPr>
      </w:pPr>
    </w:p>
    <w:p w14:paraId="0387B534" w14:textId="77777777" w:rsidR="0059198E" w:rsidRPr="00450B29" w:rsidRDefault="0059198E" w:rsidP="0059198E">
      <w:pPr>
        <w:pStyle w:val="afb"/>
        <w:widowControl w:val="0"/>
        <w:ind w:right="-8" w:firstLine="0"/>
        <w:rPr>
          <w:sz w:val="26"/>
          <w:szCs w:val="26"/>
        </w:rPr>
      </w:pPr>
    </w:p>
    <w:p w14:paraId="083F2BD0" w14:textId="77777777" w:rsidR="0059198E" w:rsidRPr="00450B29" w:rsidRDefault="0059198E" w:rsidP="0059198E">
      <w:pPr>
        <w:pStyle w:val="afb"/>
        <w:widowControl w:val="0"/>
        <w:ind w:right="-8" w:firstLine="0"/>
        <w:rPr>
          <w:b/>
          <w:bCs/>
          <w:sz w:val="26"/>
          <w:szCs w:val="26"/>
        </w:rPr>
      </w:pPr>
      <w:r w:rsidRPr="00450B29">
        <w:rPr>
          <w:b/>
          <w:bCs/>
          <w:sz w:val="26"/>
          <w:szCs w:val="26"/>
        </w:rPr>
        <w:t>От Заказчика                                          От Подрядчика</w:t>
      </w:r>
    </w:p>
    <w:p w14:paraId="7A808C92" w14:textId="77777777" w:rsidR="0059198E" w:rsidRPr="00450B29" w:rsidRDefault="0059198E" w:rsidP="0059198E">
      <w:pPr>
        <w:pStyle w:val="afb"/>
        <w:widowControl w:val="0"/>
        <w:ind w:right="-8" w:firstLine="0"/>
        <w:rPr>
          <w:sz w:val="26"/>
          <w:szCs w:val="26"/>
        </w:rPr>
      </w:pPr>
    </w:p>
    <w:p w14:paraId="309DBE37" w14:textId="77777777" w:rsidR="0059198E" w:rsidRPr="00450B29" w:rsidRDefault="0059198E" w:rsidP="0059198E">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E972384" w14:textId="77777777" w:rsidR="0059198E" w:rsidRPr="00450B29" w:rsidRDefault="0059198E" w:rsidP="0059198E">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773A4921" w14:textId="77777777" w:rsidR="0059198E" w:rsidRPr="00450B29" w:rsidRDefault="0059198E" w:rsidP="0059198E">
      <w:pPr>
        <w:pStyle w:val="afb"/>
        <w:widowControl w:val="0"/>
        <w:ind w:right="-8" w:firstLine="0"/>
        <w:rPr>
          <w:sz w:val="26"/>
          <w:szCs w:val="26"/>
        </w:rPr>
      </w:pPr>
    </w:p>
    <w:p w14:paraId="12147073" w14:textId="77777777" w:rsidR="0059198E" w:rsidRPr="00450B29" w:rsidRDefault="0059198E" w:rsidP="0059198E">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352AB030" w14:textId="77777777" w:rsidR="0059198E" w:rsidRPr="00450B29" w:rsidRDefault="0059198E" w:rsidP="0059198E">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41B5F50F" w14:textId="77777777" w:rsidR="0059198E" w:rsidRPr="00450B29" w:rsidRDefault="0059198E" w:rsidP="0059198E">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7C870F32" w14:textId="77777777" w:rsidR="0059198E" w:rsidRPr="00450B29" w:rsidRDefault="0059198E" w:rsidP="0059198E">
      <w:pPr>
        <w:pStyle w:val="afb"/>
        <w:widowControl w:val="0"/>
        <w:ind w:right="-8" w:firstLine="0"/>
        <w:rPr>
          <w:sz w:val="26"/>
          <w:szCs w:val="26"/>
        </w:rPr>
      </w:pPr>
    </w:p>
    <w:p w14:paraId="645EEDB1" w14:textId="77777777" w:rsidR="0059198E" w:rsidRPr="00450B29" w:rsidRDefault="0059198E" w:rsidP="0059198E">
      <w:pPr>
        <w:pStyle w:val="afb"/>
        <w:widowControl w:val="0"/>
        <w:ind w:right="-8" w:firstLine="0"/>
        <w:rPr>
          <w:b/>
          <w:bCs/>
          <w:sz w:val="26"/>
          <w:szCs w:val="26"/>
        </w:rPr>
      </w:pPr>
      <w:r w:rsidRPr="00450B29">
        <w:rPr>
          <w:b/>
          <w:bCs/>
          <w:sz w:val="26"/>
          <w:szCs w:val="26"/>
        </w:rPr>
        <w:t>ФОРМУ СОГЛАСОВАЛИ:</w:t>
      </w:r>
    </w:p>
    <w:p w14:paraId="28D19B4F" w14:textId="77777777" w:rsidR="0059198E" w:rsidRPr="00450B29" w:rsidRDefault="0059198E" w:rsidP="0059198E">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59198E" w:rsidRPr="00450B29" w14:paraId="318395C4" w14:textId="77777777" w:rsidTr="006F6AB1">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C3FF0C8" w14:textId="77777777" w:rsidR="0059198E" w:rsidRPr="00450B29" w:rsidRDefault="0059198E" w:rsidP="006F6AB1">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0C04DC49" w14:textId="77777777" w:rsidR="0059198E" w:rsidRPr="00450B29" w:rsidRDefault="0059198E" w:rsidP="006F6AB1">
            <w:pPr>
              <w:pStyle w:val="afb"/>
              <w:widowControl w:val="0"/>
              <w:ind w:right="-8" w:firstLine="0"/>
            </w:pPr>
            <w:r w:rsidRPr="00450B29">
              <w:rPr>
                <w:b/>
                <w:bCs/>
                <w:sz w:val="26"/>
                <w:szCs w:val="26"/>
              </w:rPr>
              <w:t>От ПОДРЯДЧИКА:</w:t>
            </w:r>
          </w:p>
        </w:tc>
      </w:tr>
      <w:tr w:rsidR="0059198E" w:rsidRPr="00450B29" w14:paraId="375F6332" w14:textId="77777777" w:rsidTr="006F6AB1">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2015515A" w14:textId="77777777" w:rsidR="0059198E" w:rsidRPr="00450B29" w:rsidRDefault="0059198E" w:rsidP="006F6AB1">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6CDEB8AB" w14:textId="77777777" w:rsidR="0059198E" w:rsidRPr="00450B29" w:rsidRDefault="0059198E" w:rsidP="006F6AB1">
            <w:pPr>
              <w:pStyle w:val="afb"/>
              <w:widowControl w:val="0"/>
              <w:ind w:right="-8" w:firstLine="0"/>
              <w:rPr>
                <w:lang w:val="en-US"/>
              </w:rPr>
            </w:pPr>
            <w:r w:rsidRPr="00450B29">
              <w:rPr>
                <w:b/>
                <w:bCs/>
                <w:sz w:val="26"/>
                <w:szCs w:val="26"/>
              </w:rPr>
              <w:t>_____________________________</w:t>
            </w:r>
          </w:p>
        </w:tc>
      </w:tr>
    </w:tbl>
    <w:p w14:paraId="616D3E5E" w14:textId="77777777" w:rsidR="0059198E" w:rsidRPr="00450B29" w:rsidRDefault="0059198E" w:rsidP="0059198E">
      <w:pPr>
        <w:widowControl w:val="0"/>
        <w:tabs>
          <w:tab w:val="left" w:pos="9840"/>
        </w:tabs>
        <w:spacing w:after="0" w:line="240" w:lineRule="auto"/>
        <w:ind w:left="6372"/>
        <w:rPr>
          <w:rFonts w:ascii="Times New Roman" w:hAnsi="Times New Roman" w:cs="Times New Roman"/>
          <w:sz w:val="24"/>
          <w:szCs w:val="24"/>
        </w:rPr>
      </w:pPr>
    </w:p>
    <w:p w14:paraId="36FE87BF" w14:textId="77777777" w:rsidR="0059198E" w:rsidRPr="00450B29" w:rsidRDefault="0059198E" w:rsidP="0059198E">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733CA29" w14:textId="77777777" w:rsidR="0059198E" w:rsidRPr="009160C5" w:rsidRDefault="0059198E" w:rsidP="0059198E">
      <w:pPr>
        <w:widowControl w:val="0"/>
        <w:tabs>
          <w:tab w:val="left" w:pos="9840"/>
        </w:tabs>
        <w:spacing w:after="0" w:line="240" w:lineRule="auto"/>
        <w:ind w:left="4111" w:right="-8"/>
        <w:jc w:val="right"/>
        <w:rPr>
          <w:rFonts w:ascii="Times New Roman" w:hAnsi="Times New Roman" w:cs="Times New Roman"/>
          <w:sz w:val="20"/>
          <w:szCs w:val="20"/>
        </w:rPr>
      </w:pPr>
      <w:r>
        <w:rPr>
          <w:rFonts w:ascii="Times New Roman" w:hAnsi="Times New Roman" w:cs="Times New Roman"/>
          <w:sz w:val="20"/>
          <w:szCs w:val="20"/>
        </w:rPr>
        <w:lastRenderedPageBreak/>
        <w:t>Приложение № 9</w:t>
      </w:r>
    </w:p>
    <w:p w14:paraId="28DF5280" w14:textId="77777777" w:rsidR="0059198E" w:rsidRDefault="0059198E" w:rsidP="0059198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DC0091">
        <w:rPr>
          <w:rFonts w:ascii="Times New Roman" w:hAnsi="Times New Roman" w:cs="Times New Roman"/>
          <w:sz w:val="20"/>
          <w:szCs w:val="20"/>
        </w:rPr>
        <w:t xml:space="preserve"> договору № 62200</w:t>
      </w:r>
      <w:r>
        <w:rPr>
          <w:rFonts w:ascii="Times New Roman" w:hAnsi="Times New Roman" w:cs="Times New Roman"/>
          <w:sz w:val="20"/>
          <w:szCs w:val="20"/>
        </w:rPr>
        <w:t>3268</w:t>
      </w:r>
      <w:r w:rsidRPr="00DC0091">
        <w:rPr>
          <w:rFonts w:ascii="Times New Roman" w:hAnsi="Times New Roman" w:cs="Times New Roman"/>
          <w:sz w:val="20"/>
          <w:szCs w:val="20"/>
        </w:rPr>
        <w:t xml:space="preserve"> от «</w:t>
      </w:r>
      <w:r>
        <w:rPr>
          <w:rFonts w:ascii="Times New Roman" w:hAnsi="Times New Roman" w:cs="Times New Roman"/>
          <w:sz w:val="20"/>
          <w:szCs w:val="20"/>
        </w:rPr>
        <w:t>13</w:t>
      </w:r>
      <w:r w:rsidRPr="00DC0091">
        <w:rPr>
          <w:rFonts w:ascii="Times New Roman" w:hAnsi="Times New Roman" w:cs="Times New Roman"/>
          <w:sz w:val="20"/>
          <w:szCs w:val="20"/>
        </w:rPr>
        <w:t xml:space="preserve">» </w:t>
      </w:r>
      <w:r>
        <w:rPr>
          <w:rFonts w:ascii="Times New Roman" w:hAnsi="Times New Roman" w:cs="Times New Roman"/>
          <w:sz w:val="20"/>
          <w:szCs w:val="20"/>
        </w:rPr>
        <w:t>декабря</w:t>
      </w:r>
      <w:r w:rsidRPr="00DC0091">
        <w:rPr>
          <w:rFonts w:ascii="Times New Roman" w:hAnsi="Times New Roman" w:cs="Times New Roman"/>
          <w:sz w:val="20"/>
          <w:szCs w:val="20"/>
        </w:rPr>
        <w:t xml:space="preserve"> 202</w:t>
      </w:r>
      <w:r>
        <w:rPr>
          <w:rFonts w:ascii="Times New Roman" w:hAnsi="Times New Roman" w:cs="Times New Roman"/>
          <w:sz w:val="20"/>
          <w:szCs w:val="20"/>
        </w:rPr>
        <w:t>1</w:t>
      </w:r>
      <w:r w:rsidRPr="00DC0091">
        <w:rPr>
          <w:rFonts w:ascii="Times New Roman" w:hAnsi="Times New Roman" w:cs="Times New Roman"/>
          <w:sz w:val="20"/>
          <w:szCs w:val="20"/>
        </w:rPr>
        <w:t xml:space="preserve"> г.</w:t>
      </w:r>
    </w:p>
    <w:p w14:paraId="1A6CB68B" w14:textId="77777777" w:rsidR="0059198E" w:rsidRPr="00A40078" w:rsidRDefault="0059198E" w:rsidP="0059198E">
      <w:pPr>
        <w:widowControl w:val="0"/>
        <w:tabs>
          <w:tab w:val="left" w:pos="9840"/>
        </w:tabs>
        <w:spacing w:after="0" w:line="240" w:lineRule="auto"/>
        <w:ind w:left="4111" w:right="-8"/>
        <w:jc w:val="right"/>
        <w:rPr>
          <w:rFonts w:ascii="Times New Roman" w:hAnsi="Times New Roman" w:cs="Times New Roman"/>
          <w:sz w:val="24"/>
          <w:szCs w:val="24"/>
        </w:rPr>
      </w:pPr>
    </w:p>
    <w:p w14:paraId="57A3B542" w14:textId="77777777" w:rsidR="0059198E" w:rsidRPr="00A40078" w:rsidRDefault="0059198E" w:rsidP="0059198E">
      <w:pPr>
        <w:widowControl w:val="0"/>
        <w:shd w:val="clear" w:color="auto" w:fill="FFFFFF"/>
        <w:spacing w:after="0" w:line="240" w:lineRule="auto"/>
        <w:rPr>
          <w:rFonts w:ascii="Times New Roman" w:hAnsi="Times New Roman" w:cs="Times New Roman"/>
          <w:sz w:val="24"/>
          <w:szCs w:val="24"/>
        </w:rPr>
      </w:pPr>
    </w:p>
    <w:p w14:paraId="3E6D78BF" w14:textId="77777777" w:rsidR="0059198E" w:rsidRPr="00A40078" w:rsidRDefault="0059198E" w:rsidP="0059198E">
      <w:pPr>
        <w:spacing w:after="0" w:line="240" w:lineRule="auto"/>
        <w:rPr>
          <w:rFonts w:ascii="Times New Roman" w:eastAsia="Times New Roman" w:hAnsi="Times New Roman" w:cs="Times New Roman"/>
          <w:sz w:val="24"/>
          <w:szCs w:val="24"/>
          <w:lang w:eastAsia="ru-RU"/>
        </w:rPr>
      </w:pPr>
    </w:p>
    <w:p w14:paraId="08BE1414" w14:textId="77777777" w:rsidR="0059198E" w:rsidRPr="00A40078" w:rsidRDefault="0059198E" w:rsidP="0059198E">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A40078">
        <w:rPr>
          <w:rFonts w:ascii="Times New Roman" w:eastAsia="Times New Roman" w:hAnsi="Times New Roman" w:cs="Times New Roman"/>
          <w:b/>
          <w:bCs/>
          <w:iCs/>
          <w:sz w:val="24"/>
          <w:szCs w:val="24"/>
          <w:lang w:eastAsia="ru-RU"/>
        </w:rPr>
        <w:t xml:space="preserve">ДОГОВОР </w:t>
      </w:r>
    </w:p>
    <w:p w14:paraId="7F14EAD3" w14:textId="77777777" w:rsidR="0059198E" w:rsidRPr="00A40078" w:rsidRDefault="0059198E" w:rsidP="0059198E">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A40078">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60819D42" w14:textId="77777777" w:rsidR="0059198E" w:rsidRPr="00A40078" w:rsidRDefault="0059198E" w:rsidP="0059198E">
      <w:pPr>
        <w:tabs>
          <w:tab w:val="left" w:pos="6663"/>
        </w:tabs>
        <w:spacing w:after="0" w:line="240" w:lineRule="auto"/>
        <w:jc w:val="center"/>
        <w:rPr>
          <w:rFonts w:ascii="Times New Roman" w:eastAsia="Times New Roman" w:hAnsi="Times New Roman" w:cs="Times New Roman"/>
          <w:b/>
          <w:bCs/>
          <w:sz w:val="24"/>
          <w:szCs w:val="24"/>
          <w:lang w:eastAsia="ru-RU"/>
        </w:rPr>
      </w:pPr>
    </w:p>
    <w:p w14:paraId="677AC983" w14:textId="77777777" w:rsidR="0059198E" w:rsidRPr="00A40078" w:rsidRDefault="0059198E" w:rsidP="0059198E">
      <w:pPr>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г. ______                                                                             </w:t>
      </w:r>
      <w:r>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     «__» _____ 20</w:t>
      </w:r>
      <w:r>
        <w:rPr>
          <w:rFonts w:ascii="Times New Roman" w:eastAsia="Times New Roman" w:hAnsi="Times New Roman" w:cs="Times New Roman"/>
          <w:sz w:val="24"/>
          <w:szCs w:val="24"/>
          <w:lang w:eastAsia="ru-RU"/>
        </w:rPr>
        <w:t>21</w:t>
      </w:r>
      <w:r w:rsidRPr="00A40078">
        <w:rPr>
          <w:rFonts w:ascii="Times New Roman" w:eastAsia="Times New Roman" w:hAnsi="Times New Roman" w:cs="Times New Roman"/>
          <w:sz w:val="24"/>
          <w:szCs w:val="24"/>
          <w:lang w:eastAsia="ru-RU"/>
        </w:rPr>
        <w:t xml:space="preserve"> г.</w:t>
      </w:r>
    </w:p>
    <w:p w14:paraId="6C918CF1" w14:textId="77777777" w:rsidR="0059198E" w:rsidRPr="00A40078" w:rsidRDefault="0059198E" w:rsidP="0059198E">
      <w:pPr>
        <w:spacing w:after="0" w:line="240" w:lineRule="auto"/>
        <w:jc w:val="both"/>
        <w:rPr>
          <w:rFonts w:ascii="Times New Roman" w:eastAsia="Times New Roman" w:hAnsi="Times New Roman" w:cs="Times New Roman"/>
          <w:sz w:val="24"/>
          <w:szCs w:val="24"/>
          <w:lang w:eastAsia="ru-RU"/>
        </w:rPr>
      </w:pPr>
    </w:p>
    <w:p w14:paraId="26D8D80A"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kern w:val="32"/>
          <w:sz w:val="24"/>
          <w:szCs w:val="24"/>
          <w:lang w:eastAsia="ru-RU"/>
        </w:rPr>
      </w:pPr>
      <w:r w:rsidRPr="00A40078">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67E4AD0E"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4ACFDF7B"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
          <w:iCs/>
          <w:sz w:val="24"/>
          <w:szCs w:val="24"/>
          <w:lang w:eastAsia="ru-RU"/>
        </w:rPr>
      </w:pPr>
      <w:r w:rsidRPr="00A40078">
        <w:rPr>
          <w:rFonts w:ascii="Times New Roman" w:eastAsia="Times New Roman" w:hAnsi="Times New Roman" w:cs="Times New Roman"/>
          <w:b/>
          <w:iCs/>
          <w:sz w:val="24"/>
          <w:szCs w:val="24"/>
          <w:lang w:eastAsia="ru-RU"/>
        </w:rPr>
        <w:t>1. ПРЕДМЕТ ДОГОВОРА</w:t>
      </w:r>
      <w:r w:rsidRPr="00A40078">
        <w:rPr>
          <w:rFonts w:ascii="Times New Roman" w:eastAsia="Times New Roman" w:hAnsi="Times New Roman" w:cs="Times New Roman"/>
          <w:b/>
          <w:i/>
          <w:iCs/>
          <w:sz w:val="24"/>
          <w:szCs w:val="24"/>
          <w:lang w:eastAsia="ru-RU"/>
        </w:rPr>
        <w:t>.</w:t>
      </w:r>
    </w:p>
    <w:p w14:paraId="23BD5304" w14:textId="77777777" w:rsidR="0059198E" w:rsidRPr="00A40078" w:rsidRDefault="0059198E" w:rsidP="0059198E">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3126986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30B22427" w14:textId="77777777" w:rsidR="0059198E" w:rsidRPr="00A40078" w:rsidRDefault="0059198E" w:rsidP="0059198E">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3D21B97F"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1.4. Территория страхования: </w:t>
      </w:r>
    </w:p>
    <w:p w14:paraId="51D601FF"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1A176AB5"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0F6557C8"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1.5. Выгодоприобретатель(и): </w:t>
      </w:r>
    </w:p>
    <w:p w14:paraId="3DE545B5"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1.5.1. Д</w:t>
      </w:r>
      <w:r w:rsidRPr="00A40078">
        <w:rPr>
          <w:rFonts w:ascii="Times New Roman" w:eastAsia="Times New Roman" w:hAnsi="Times New Roman" w:cs="Times New Roman"/>
          <w:sz w:val="24"/>
          <w:szCs w:val="24"/>
          <w:lang w:eastAsia="ru-RU"/>
        </w:rPr>
        <w:t>оговор страхования считается заключенным в пользу:</w:t>
      </w:r>
    </w:p>
    <w:p w14:paraId="1FB0177C" w14:textId="77777777" w:rsidR="0059198E" w:rsidRPr="00A40078" w:rsidRDefault="0059198E" w:rsidP="0059198E">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АО (ПАО) ______ (далее - Заказчик),</w:t>
      </w:r>
    </w:p>
    <w:p w14:paraId="4181A4A6" w14:textId="77777777" w:rsidR="0059198E" w:rsidRPr="00A40078" w:rsidRDefault="0059198E" w:rsidP="0059198E">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Страхователя,</w:t>
      </w:r>
    </w:p>
    <w:p w14:paraId="25963B6A" w14:textId="77777777" w:rsidR="0059198E" w:rsidRPr="00A40078" w:rsidRDefault="0059198E" w:rsidP="0059198E">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0F721373"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2660D043"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A40078">
        <w:rPr>
          <w:rFonts w:ascii="Times New Roman" w:eastAsia="Times New Roman" w:hAnsi="Times New Roman" w:cs="Times New Roman"/>
          <w:sz w:val="24"/>
          <w:szCs w:val="24"/>
          <w:lang w:eastAsia="ru-RU"/>
        </w:rPr>
        <w:t xml:space="preserve"> (Секция 2).</w:t>
      </w:r>
    </w:p>
    <w:p w14:paraId="6B2257A1"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lang w:eastAsia="ru-RU"/>
        </w:rPr>
      </w:pPr>
    </w:p>
    <w:p w14:paraId="1F88ABA9"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lang w:eastAsia="ru-RU"/>
        </w:rPr>
      </w:pPr>
    </w:p>
    <w:p w14:paraId="592E22B9"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2. ОБЪЕКТ СТРАХОВАНИЯ.</w:t>
      </w:r>
    </w:p>
    <w:p w14:paraId="59F6F31D"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iCs/>
          <w:sz w:val="24"/>
          <w:szCs w:val="24"/>
          <w:lang w:eastAsia="ru-RU"/>
        </w:rPr>
      </w:pPr>
      <w:r w:rsidRPr="00A40078">
        <w:rPr>
          <w:rFonts w:ascii="Times New Roman" w:eastAsia="Times New Roman" w:hAnsi="Times New Roman" w:cs="Times New Roman"/>
          <w:bCs/>
          <w:sz w:val="24"/>
          <w:szCs w:val="24"/>
          <w:lang w:eastAsia="ru-RU"/>
        </w:rPr>
        <w:t>2.1. По настоящему договору застрахованы</w:t>
      </w:r>
      <w:r w:rsidRPr="00A40078">
        <w:rPr>
          <w:rFonts w:ascii="Times New Roman" w:eastAsia="Times New Roman" w:hAnsi="Times New Roman" w:cs="Times New Roman"/>
          <w:bCs/>
          <w:iCs/>
          <w:sz w:val="24"/>
          <w:szCs w:val="24"/>
          <w:lang w:eastAsia="ru-RU"/>
        </w:rPr>
        <w:t>:</w:t>
      </w:r>
    </w:p>
    <w:p w14:paraId="71D98C8E"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lastRenderedPageBreak/>
        <w:t>Секция 1 «Страхование строительно-монтажных рисков».</w:t>
      </w:r>
    </w:p>
    <w:p w14:paraId="41F20871"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7D3A9D6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4CB58E2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6C1A387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2.1.1.2. Существующее имущество Заказчика</w:t>
      </w:r>
      <w:r w:rsidRPr="00A40078">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A40078">
        <w:rPr>
          <w:rFonts w:ascii="Times New Roman" w:eastAsia="Times New Roman" w:hAnsi="Times New Roman" w:cs="Times New Roman"/>
          <w:sz w:val="24"/>
          <w:szCs w:val="24"/>
          <w:lang w:eastAsia="ru-RU"/>
        </w:rPr>
        <w:t>;</w:t>
      </w:r>
    </w:p>
    <w:p w14:paraId="44F51B13"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0A1C8CD6"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453948F" w14:textId="77777777" w:rsidR="0059198E" w:rsidRPr="00A40078" w:rsidRDefault="0059198E" w:rsidP="0059198E">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1576E8E0" w14:textId="77777777" w:rsidR="0059198E" w:rsidRPr="00A40078" w:rsidRDefault="0059198E" w:rsidP="0059198E">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0DD09253" w14:textId="77777777" w:rsidR="0059198E" w:rsidRPr="00A40078" w:rsidRDefault="0059198E" w:rsidP="0059198E">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158A2F6E" w14:textId="77777777" w:rsidR="0059198E" w:rsidRPr="00A40078" w:rsidRDefault="0059198E" w:rsidP="0059198E">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14A480E"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A40078">
        <w:rPr>
          <w:rFonts w:ascii="Times New Roman" w:eastAsia="Times New Roman" w:hAnsi="Times New Roman" w:cs="Times New Roman"/>
          <w:b/>
          <w:iCs/>
          <w:sz w:val="24"/>
          <w:szCs w:val="24"/>
          <w:lang w:eastAsia="ru-RU"/>
        </w:rPr>
        <w:t>3. СТРАХОВЫЕ СЛУЧАИ.</w:t>
      </w:r>
    </w:p>
    <w:p w14:paraId="49BB2AA9"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A40078">
        <w:rPr>
          <w:rFonts w:ascii="Times New Roman" w:eastAsia="Times New Roman" w:hAnsi="Times New Roman" w:cs="Times New Roman"/>
          <w:bCs/>
          <w:sz w:val="24"/>
          <w:szCs w:val="24"/>
          <w:lang w:eastAsia="ru-RU"/>
        </w:rPr>
        <w:t>.</w:t>
      </w:r>
    </w:p>
    <w:p w14:paraId="2C606CB0" w14:textId="77777777" w:rsidR="0059198E" w:rsidRPr="00A40078" w:rsidRDefault="0059198E" w:rsidP="0059198E">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0A3666D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64151EB3" w14:textId="77777777" w:rsidR="0059198E" w:rsidRPr="00A40078" w:rsidRDefault="0059198E" w:rsidP="0059198E">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1947A0E1" w14:textId="77777777" w:rsidR="0059198E" w:rsidRPr="00A40078" w:rsidRDefault="0059198E" w:rsidP="0059198E">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14:paraId="6BF3A822" w14:textId="77777777" w:rsidR="0059198E" w:rsidRPr="00A40078" w:rsidRDefault="0059198E" w:rsidP="0059198E">
      <w:pPr>
        <w:spacing w:after="0" w:line="240" w:lineRule="auto"/>
        <w:ind w:firstLine="708"/>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7D861CB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1D091FDB"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217DA05" w14:textId="77777777" w:rsidR="0059198E" w:rsidRPr="00A40078" w:rsidRDefault="0059198E" w:rsidP="0059198E">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6813B3E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56E986B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7E17371"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7F169DE6"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21B47751"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Под вредом жизни и здоровью третьих лиц по </w:t>
      </w:r>
      <w:r w:rsidRPr="00A40078">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23523485"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Под вредом имуществу </w:t>
      </w:r>
      <w:r w:rsidRPr="00A40078">
        <w:rPr>
          <w:rFonts w:ascii="Times New Roman" w:eastAsia="Times New Roman" w:hAnsi="Times New Roman" w:cs="Times New Roman"/>
          <w:bCs/>
          <w:sz w:val="24"/>
          <w:szCs w:val="24"/>
          <w:lang w:eastAsia="ru-RU"/>
        </w:rPr>
        <w:t xml:space="preserve">третьих лиц </w:t>
      </w:r>
      <w:r w:rsidRPr="00A40078">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A40078" w:rsidDel="000A471C">
        <w:rPr>
          <w:rFonts w:ascii="Times New Roman" w:eastAsia="Times New Roman" w:hAnsi="Times New Roman" w:cs="Times New Roman"/>
          <w:sz w:val="24"/>
          <w:szCs w:val="24"/>
          <w:lang w:eastAsia="ru-RU"/>
        </w:rPr>
        <w:t xml:space="preserve"> </w:t>
      </w:r>
    </w:p>
    <w:p w14:paraId="23B5A0D8"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09E83FBC"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2DE1CACB"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 Общие исключения.</w:t>
      </w:r>
    </w:p>
    <w:p w14:paraId="4A2D89C3"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не покрывается следующее:</w:t>
      </w:r>
    </w:p>
    <w:p w14:paraId="500AEAA3"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4DD83F2A"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w:t>
      </w:r>
      <w:r w:rsidRPr="00A40078">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7BFC00D3"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w:t>
      </w:r>
      <w:r w:rsidRPr="00A40078">
        <w:rPr>
          <w:rFonts w:ascii="Times New Roman" w:eastAsia="Times New Roman" w:hAnsi="Times New Roman" w:cs="Times New Roman"/>
          <w:sz w:val="24"/>
          <w:szCs w:val="24"/>
          <w:lang w:eastAsia="ru-RU"/>
        </w:rPr>
        <w:tab/>
        <w:t>Материалы ядерного оружия.</w:t>
      </w:r>
    </w:p>
    <w:p w14:paraId="0DB8A54D"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7FAA3E2E"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(а)</w:t>
      </w:r>
      <w:r w:rsidRPr="00A40078">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4120684A"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134DC936"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40078" w:rsidDel="000A471C">
        <w:rPr>
          <w:rFonts w:ascii="Times New Roman" w:eastAsia="Times New Roman" w:hAnsi="Times New Roman" w:cs="Times New Roman"/>
          <w:sz w:val="24"/>
          <w:szCs w:val="24"/>
          <w:lang w:eastAsia="ru-RU"/>
        </w:rPr>
        <w:t xml:space="preserve"> </w:t>
      </w:r>
    </w:p>
    <w:p w14:paraId="2A2CC66E"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12C52B14"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Гарантии достижения основных показателей.</w:t>
      </w:r>
    </w:p>
    <w:p w14:paraId="31124BD3"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25F3A1EA"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0E9753B2"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5E72844A"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A4A06A9"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События:</w:t>
      </w:r>
    </w:p>
    <w:p w14:paraId="34EE844C"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Пожар, Взрыв, Повреждение водой.</w:t>
      </w:r>
    </w:p>
    <w:p w14:paraId="3D561799"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42711"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w:t>
      </w:r>
      <w:r w:rsidRPr="00A40078">
        <w:rPr>
          <w:rFonts w:ascii="Times New Roman" w:hAnsi="Times New Roman"/>
          <w:kern w:val="32"/>
          <w:sz w:val="24"/>
          <w:szCs w:val="24"/>
        </w:rPr>
        <w:lastRenderedPageBreak/>
        <w:t>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27EB92E4" w14:textId="77777777" w:rsidR="0059198E" w:rsidRPr="00A40078" w:rsidRDefault="0059198E" w:rsidP="0059198E">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136EF4E5"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sidDel="00C2278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(а) любыми грибками, плесенью, милдью или брожением;</w:t>
      </w:r>
    </w:p>
    <w:p w14:paraId="22B5B448"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2FD205C0"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27335731"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77A4AE5E"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03C23580"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4C8B31F6"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130888A1"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496E4F4C"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14:paraId="27E4E30A"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12E6B49A"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37AB33BD"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3DECB18D"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C644A89" w14:textId="77777777" w:rsidR="0059198E" w:rsidRPr="00A40078" w:rsidRDefault="0059198E" w:rsidP="0059198E">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6E8C3B37"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14C897D5"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6E757AC0"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База для расчета страхового возмещения;</w:t>
      </w:r>
    </w:p>
    <w:p w14:paraId="2BF316AE"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27B9DFAA"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Возмещение расходов по воздушным перевозкам;   </w:t>
      </w:r>
    </w:p>
    <w:p w14:paraId="20C6370E"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14:paraId="6F3AD3B3"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Особые условия в отношении противопожарных средств;</w:t>
      </w:r>
    </w:p>
    <w:p w14:paraId="3ED85C09"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72 часах;</w:t>
      </w:r>
    </w:p>
    <w:p w14:paraId="0D4F8F3A"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40366243"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0164750B"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5EACC2A"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Временное восстановление;</w:t>
      </w:r>
    </w:p>
    <w:p w14:paraId="1BA71E55"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Изготовление за пределами строительной площадки;</w:t>
      </w:r>
    </w:p>
    <w:p w14:paraId="75437541"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повторные испытания;</w:t>
      </w:r>
    </w:p>
    <w:p w14:paraId="37F63F61"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Скрытый военный риск;</w:t>
      </w:r>
    </w:p>
    <w:p w14:paraId="7CEA38BD"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Разбор завалов;</w:t>
      </w:r>
    </w:p>
    <w:p w14:paraId="408F95F5"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5F78B60A"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34EC75E6"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Автоматическое восстановление страховой суммы;</w:t>
      </w:r>
    </w:p>
    <w:p w14:paraId="6E73D158"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собственных материалах;</w:t>
      </w:r>
    </w:p>
    <w:p w14:paraId="6C33002C" w14:textId="77777777" w:rsidR="0059198E" w:rsidRPr="00A40078" w:rsidRDefault="0059198E" w:rsidP="0059198E">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Перевозки внутри страны;</w:t>
      </w:r>
    </w:p>
    <w:p w14:paraId="7B9A84B4"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Хранение вне строительной площадки;</w:t>
      </w:r>
    </w:p>
    <w:p w14:paraId="71E1DCCE"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00E0CEF0" w14:textId="77777777" w:rsidR="0059198E" w:rsidRPr="00A40078" w:rsidRDefault="0059198E" w:rsidP="0059198E">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4B6F89A7" w14:textId="77777777" w:rsidR="0059198E" w:rsidRPr="00A40078" w:rsidRDefault="0059198E" w:rsidP="0059198E">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A40078">
        <w:rPr>
          <w:rFonts w:ascii="Times New Roman" w:eastAsia="Times New Roman" w:hAnsi="Times New Roman" w:cs="Times New Roman"/>
          <w:kern w:val="32"/>
          <w:sz w:val="24"/>
          <w:szCs w:val="24"/>
          <w:lang w:eastAsia="ru-RU"/>
        </w:rPr>
        <w:t>Оговорка LEG 3/96 об устранении последствий дефекта;</w:t>
      </w:r>
    </w:p>
    <w:p w14:paraId="1100BBEA" w14:textId="77777777" w:rsidR="0059198E" w:rsidRPr="00A40078" w:rsidRDefault="0059198E" w:rsidP="0059198E">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003 Страхование гарантийного обслуживания</w:t>
      </w:r>
    </w:p>
    <w:p w14:paraId="6435C2B1" w14:textId="77777777" w:rsidR="0059198E" w:rsidRPr="00A40078" w:rsidRDefault="0059198E" w:rsidP="0059198E">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7D7AF376" w14:textId="77777777" w:rsidR="0059198E" w:rsidRPr="00A40078" w:rsidRDefault="0059198E" w:rsidP="0059198E">
      <w:pPr>
        <w:spacing w:after="0" w:line="240" w:lineRule="auto"/>
        <w:rPr>
          <w:rFonts w:ascii="Times New Roman" w:eastAsia="Times New Roman" w:hAnsi="Times New Roman" w:cs="Times New Roman"/>
          <w:sz w:val="24"/>
          <w:szCs w:val="24"/>
          <w:lang w:eastAsia="ru-RU"/>
        </w:rPr>
      </w:pPr>
    </w:p>
    <w:p w14:paraId="70DAFD09"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1C2A3630" w14:textId="77777777" w:rsidR="0059198E" w:rsidRPr="00A40078" w:rsidRDefault="0059198E" w:rsidP="0059198E">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возмещении;</w:t>
      </w:r>
    </w:p>
    <w:p w14:paraId="1A6D82EA" w14:textId="77777777" w:rsidR="0059198E" w:rsidRPr="00A40078" w:rsidRDefault="0059198E" w:rsidP="0059198E">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Страхование взаимной ответственности;</w:t>
      </w:r>
    </w:p>
    <w:p w14:paraId="76441CAD" w14:textId="77777777" w:rsidR="0059198E" w:rsidRPr="00A40078" w:rsidRDefault="0059198E" w:rsidP="0059198E">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Дополнительно застрахованные;</w:t>
      </w:r>
    </w:p>
    <w:p w14:paraId="2E0D189A" w14:textId="77777777" w:rsidR="0059198E" w:rsidRPr="00A40078" w:rsidRDefault="0059198E" w:rsidP="0059198E">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Посетители площадки;</w:t>
      </w:r>
    </w:p>
    <w:p w14:paraId="47759A3F" w14:textId="77777777" w:rsidR="0059198E" w:rsidRPr="00A40078" w:rsidRDefault="0059198E" w:rsidP="0059198E">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Уменьшение убытка;</w:t>
      </w:r>
    </w:p>
    <w:p w14:paraId="05AB359D" w14:textId="77777777" w:rsidR="0059198E" w:rsidRPr="00A40078" w:rsidRDefault="0059198E" w:rsidP="0059198E">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юрисдикции.</w:t>
      </w:r>
    </w:p>
    <w:p w14:paraId="14346988"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39C1414D" w14:textId="77777777" w:rsidR="0059198E" w:rsidRPr="00A40078" w:rsidRDefault="0059198E" w:rsidP="0059198E">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45F2F7F8" w14:textId="77777777" w:rsidR="0059198E" w:rsidRPr="00A40078" w:rsidRDefault="0059198E" w:rsidP="0059198E">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Превентивные мероприятия;</w:t>
      </w:r>
    </w:p>
    <w:p w14:paraId="151FCC7F" w14:textId="77777777" w:rsidR="0059198E" w:rsidRPr="00A40078" w:rsidRDefault="0059198E" w:rsidP="0059198E">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тушение пожара;</w:t>
      </w:r>
    </w:p>
    <w:p w14:paraId="7FF4F116" w14:textId="77777777" w:rsidR="0059198E" w:rsidRPr="00A40078" w:rsidRDefault="0059198E" w:rsidP="0059198E">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оплату услуг специалистов;</w:t>
      </w:r>
    </w:p>
    <w:p w14:paraId="72D1C7BC" w14:textId="77777777" w:rsidR="0059198E" w:rsidRPr="00A40078" w:rsidRDefault="0059198E" w:rsidP="0059198E">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z w:val="24"/>
          <w:szCs w:val="24"/>
          <w:lang w:eastAsia="ru-RU"/>
        </w:rPr>
        <w:t>Интересы других сторон;</w:t>
      </w:r>
    </w:p>
    <w:p w14:paraId="74E8631E" w14:textId="77777777" w:rsidR="0059198E" w:rsidRPr="00A40078" w:rsidRDefault="0059198E" w:rsidP="0059198E">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Согласованные сюрвейеры;</w:t>
      </w:r>
    </w:p>
    <w:p w14:paraId="122F5E6D" w14:textId="77777777" w:rsidR="0059198E" w:rsidRPr="00A40078" w:rsidRDefault="0059198E" w:rsidP="0059198E">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взаимных претензий.</w:t>
      </w:r>
    </w:p>
    <w:p w14:paraId="3E463E0F"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27C7A3B6" w14:textId="77777777" w:rsidR="0059198E" w:rsidRPr="00A40078" w:rsidRDefault="0059198E" w:rsidP="0059198E">
      <w:pPr>
        <w:spacing w:after="0" w:line="240" w:lineRule="auto"/>
        <w:rPr>
          <w:rFonts w:ascii="Times New Roman" w:eastAsia="Times New Roman" w:hAnsi="Times New Roman" w:cs="Times New Roman"/>
          <w:sz w:val="24"/>
          <w:szCs w:val="24"/>
          <w:lang w:eastAsia="ru-RU"/>
        </w:rPr>
      </w:pPr>
    </w:p>
    <w:p w14:paraId="30E043ED"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b/>
          <w:iCs/>
          <w:sz w:val="24"/>
          <w:szCs w:val="24"/>
          <w:lang w:eastAsia="ru-RU"/>
        </w:rPr>
        <w:t>4. СТРАХОВАЯ СУММА, ЛИМИТЫ ОТВЕТСТВЕННОСТИ, ФРАНШИЗА.</w:t>
      </w:r>
    </w:p>
    <w:p w14:paraId="269AA787"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1619A403"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70B5C2E1"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w:t>
      </w:r>
      <w:r w:rsidRPr="00A40078">
        <w:rPr>
          <w:rFonts w:ascii="Times New Roman" w:eastAsia="Times New Roman" w:hAnsi="Times New Roman" w:cs="Times New Roman"/>
          <w:sz w:val="24"/>
          <w:szCs w:val="24"/>
          <w:lang w:eastAsia="ru-RU"/>
        </w:rPr>
        <w:lastRenderedPageBreak/>
        <w:t xml:space="preserve">монтажные работы, материалы и элементы, используемые для производства работ, включая НДС, и составляет _____________ (________________________________________) рублей. </w:t>
      </w:r>
    </w:p>
    <w:p w14:paraId="08022FFF" w14:textId="77777777" w:rsidR="0059198E" w:rsidRPr="00A40078" w:rsidRDefault="0059198E" w:rsidP="0059198E">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A40078">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A40078">
        <w:rPr>
          <w:rFonts w:ascii="Times New Roman" w:eastAsia="Times New Roman" w:hAnsi="Times New Roman" w:cs="Times New Roman"/>
          <w:bCs/>
          <w:sz w:val="24"/>
          <w:szCs w:val="24"/>
          <w:lang w:eastAsia="ru-RU"/>
        </w:rPr>
        <w:t>__________ (______) рублей</w:t>
      </w:r>
      <w:r w:rsidRPr="00A40078">
        <w:rPr>
          <w:rFonts w:ascii="Times New Roman" w:eastAsia="Times New Roman" w:hAnsi="Times New Roman" w:cs="Times New Roman"/>
          <w:sz w:val="24"/>
          <w:szCs w:val="24"/>
          <w:vertAlign w:val="superscript"/>
          <w:lang w:eastAsia="ru-RU"/>
        </w:rPr>
        <w:footnoteReference w:id="2"/>
      </w:r>
      <w:r w:rsidRPr="00A40078">
        <w:rPr>
          <w:rFonts w:ascii="Times New Roman" w:eastAsia="Times New Roman" w:hAnsi="Times New Roman" w:cs="Times New Roman"/>
          <w:color w:val="000000"/>
          <w:sz w:val="24"/>
          <w:szCs w:val="24"/>
          <w:lang w:eastAsia="ru-RU"/>
        </w:rPr>
        <w:t>.</w:t>
      </w:r>
    </w:p>
    <w:p w14:paraId="56F7FFA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0317CED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4365C1ED"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31CD7C10"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331D4FE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4.4.3. </w:t>
      </w:r>
      <w:r w:rsidRPr="00A40078">
        <w:rPr>
          <w:rFonts w:ascii="Times New Roman" w:eastAsia="Times New Roman" w:hAnsi="Times New Roman" w:cs="Times New Roman"/>
          <w:bCs/>
          <w:sz w:val="24"/>
          <w:szCs w:val="24"/>
          <w:lang w:eastAsia="ru-RU"/>
        </w:rPr>
        <w:t>На</w:t>
      </w:r>
      <w:r w:rsidRPr="00A40078">
        <w:rPr>
          <w:rFonts w:ascii="Times New Roman" w:eastAsia="Times New Roman" w:hAnsi="Times New Roman" w:cs="Times New Roman"/>
          <w:sz w:val="24"/>
          <w:szCs w:val="24"/>
          <w:lang w:eastAsia="ru-RU"/>
        </w:rPr>
        <w:t xml:space="preserve"> расходы в связи с повреждением/утратой с</w:t>
      </w:r>
      <w:r w:rsidRPr="00A40078">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A40078">
        <w:rPr>
          <w:rFonts w:ascii="Times New Roman" w:eastAsia="Times New Roman" w:hAnsi="Times New Roman" w:cs="Times New Roman"/>
          <w:sz w:val="24"/>
          <w:szCs w:val="24"/>
          <w:lang w:eastAsia="ru-RU"/>
        </w:rPr>
        <w:t xml:space="preserve"> - </w:t>
      </w:r>
      <w:r w:rsidRPr="00A40078">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068FEFF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4.4.4. На расходы по воздушным перевозкам </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5AF5D1C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237D096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4.4.6. На в</w:t>
      </w:r>
      <w:r w:rsidRPr="00A40078">
        <w:rPr>
          <w:rFonts w:ascii="Times New Roman" w:eastAsia="Times New Roman" w:hAnsi="Times New Roman" w:cs="Times New Roman"/>
          <w:sz w:val="24"/>
          <w:szCs w:val="24"/>
          <w:lang w:eastAsia="ru-RU"/>
        </w:rPr>
        <w:t xml:space="preserve">ременное восстановление - </w:t>
      </w:r>
      <w:r w:rsidRPr="00A40078">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EDF371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4.4.7. На и</w:t>
      </w:r>
      <w:r w:rsidRPr="00A40078">
        <w:rPr>
          <w:rFonts w:ascii="Times New Roman" w:eastAsia="Times New Roman" w:hAnsi="Times New Roman" w:cs="Times New Roman"/>
          <w:sz w:val="24"/>
          <w:szCs w:val="24"/>
          <w:lang w:eastAsia="ru-RU"/>
        </w:rPr>
        <w:t>зготовление за пределами строительной площадки - 3</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2450884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4.4.8. Н</w:t>
      </w:r>
      <w:r w:rsidRPr="00A40078">
        <w:rPr>
          <w:rFonts w:ascii="Times New Roman" w:eastAsia="Times New Roman" w:hAnsi="Times New Roman" w:cs="Times New Roman"/>
          <w:sz w:val="24"/>
          <w:szCs w:val="24"/>
          <w:lang w:eastAsia="ru-RU"/>
        </w:rPr>
        <w:t>а повторные испытания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088E45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4.4.9. Д</w:t>
      </w:r>
      <w:r w:rsidRPr="00A40078">
        <w:rPr>
          <w:rFonts w:ascii="Times New Roman" w:eastAsia="Times New Roman" w:hAnsi="Times New Roman" w:cs="Times New Roman"/>
          <w:sz w:val="24"/>
          <w:szCs w:val="24"/>
          <w:lang w:eastAsia="ru-RU"/>
        </w:rPr>
        <w:t>ополнительные расходы на импортные и таможенные пошлины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5EAD6BB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4.4.10. В связи с </w:t>
      </w:r>
      <w:r w:rsidRPr="00A40078">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E0A6AE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4.4.11. Н</w:t>
      </w:r>
      <w:r w:rsidRPr="00A40078">
        <w:rPr>
          <w:rFonts w:ascii="Times New Roman" w:eastAsia="Times New Roman" w:hAnsi="Times New Roman" w:cs="Times New Roman"/>
          <w:sz w:val="24"/>
          <w:szCs w:val="24"/>
          <w:lang w:eastAsia="ru-RU"/>
        </w:rPr>
        <w:t>а перевозки внутри страны – 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B4F452"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4.4.12. Н</w:t>
      </w:r>
      <w:r w:rsidRPr="00A40078">
        <w:rPr>
          <w:rFonts w:ascii="Times New Roman" w:eastAsia="Times New Roman" w:hAnsi="Times New Roman" w:cs="Times New Roman"/>
          <w:sz w:val="24"/>
          <w:szCs w:val="24"/>
          <w:lang w:eastAsia="ru-RU"/>
        </w:rPr>
        <w:t>а хранение вне строительной площадки – 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290DA8AF"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0C0D129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4.4.14. По риску «Терроризм и диверсия»: ______</w:t>
      </w:r>
      <w:r w:rsidRPr="00A40078">
        <w:rPr>
          <w:rFonts w:ascii="Times New Roman" w:eastAsia="Times New Roman" w:hAnsi="Times New Roman" w:cs="Times New Roman"/>
          <w:sz w:val="24"/>
          <w:szCs w:val="24"/>
          <w:lang w:eastAsia="ru-RU"/>
        </w:rPr>
        <w:t xml:space="preserve"> (______) рублей</w:t>
      </w:r>
      <w:r w:rsidRPr="00A40078">
        <w:rPr>
          <w:rFonts w:ascii="Times New Roman" w:eastAsia="Times New Roman" w:hAnsi="Times New Roman" w:cs="Times New Roman"/>
          <w:sz w:val="24"/>
          <w:szCs w:val="24"/>
          <w:vertAlign w:val="superscript"/>
          <w:lang w:eastAsia="ru-RU"/>
        </w:rPr>
        <w:footnoteReference w:id="3"/>
      </w:r>
      <w:r w:rsidRPr="00A40078">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6C8E527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4.5. Франшиза (безусловная) по каждому страховому случаю:</w:t>
      </w:r>
    </w:p>
    <w:p w14:paraId="2AFD8601" w14:textId="77777777" w:rsidR="0059198E" w:rsidRPr="00A40078" w:rsidRDefault="0059198E" w:rsidP="0059198E">
      <w:pPr>
        <w:widowControl w:val="0"/>
        <w:spacing w:after="0" w:line="240" w:lineRule="auto"/>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5B0A9CD1" w14:textId="77777777" w:rsidR="0059198E" w:rsidRPr="00A40078" w:rsidRDefault="0059198E" w:rsidP="0059198E">
      <w:pPr>
        <w:widowControl w:val="0"/>
        <w:spacing w:after="0" w:line="240" w:lineRule="auto"/>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412EF091"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A40078">
        <w:rPr>
          <w:rFonts w:ascii="Times New Roman" w:eastAsia="Times New Roman" w:hAnsi="Times New Roman" w:cs="Times New Roman"/>
          <w:bCs/>
          <w:sz w:val="24"/>
          <w:szCs w:val="24"/>
          <w:lang w:eastAsia="ru-RU"/>
        </w:rPr>
        <w:t>_______</w:t>
      </w:r>
      <w:r w:rsidRPr="00A40078">
        <w:rPr>
          <w:rFonts w:ascii="Times New Roman" w:eastAsia="Times New Roman" w:hAnsi="Times New Roman" w:cs="Times New Roman"/>
          <w:sz w:val="24"/>
          <w:szCs w:val="24"/>
          <w:lang w:eastAsia="ru-RU"/>
        </w:rPr>
        <w:t xml:space="preserve"> (_____________________________________) рублей.</w:t>
      </w:r>
    </w:p>
    <w:p w14:paraId="40CFC11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7D2E939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7EE0458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4.7.1. по случаям причинения вреда имуществу третьих лиц - 50 000,00 (Пятьдесят тысяч) рублей. </w:t>
      </w:r>
    </w:p>
    <w:p w14:paraId="7CD8C8E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3A1077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73A7175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4.8.1. Н</w:t>
      </w:r>
      <w:r w:rsidRPr="00A40078">
        <w:rPr>
          <w:rFonts w:ascii="Times New Roman" w:eastAsia="Times New Roman" w:hAnsi="Times New Roman" w:cs="Times New Roman"/>
          <w:sz w:val="24"/>
          <w:szCs w:val="24"/>
          <w:lang w:eastAsia="ru-RU"/>
        </w:rPr>
        <w:t>а превентивные мероприятия – 3</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C378BF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4.8.2. Н</w:t>
      </w:r>
      <w:r w:rsidRPr="00A40078">
        <w:rPr>
          <w:rFonts w:ascii="Times New Roman" w:eastAsia="Times New Roman" w:hAnsi="Times New Roman" w:cs="Times New Roman"/>
          <w:sz w:val="24"/>
          <w:szCs w:val="24"/>
          <w:lang w:eastAsia="ru-RU"/>
        </w:rPr>
        <w:t>а тушение пожара – 1</w:t>
      </w:r>
      <w:r w:rsidRPr="00A40078">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2A02876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4.8.3. На</w:t>
      </w:r>
      <w:r w:rsidRPr="00A40078">
        <w:rPr>
          <w:rFonts w:ascii="Times New Roman" w:eastAsia="Times New Roman" w:hAnsi="Times New Roman" w:cs="Times New Roman"/>
          <w:sz w:val="24"/>
          <w:szCs w:val="24"/>
          <w:lang w:eastAsia="ru-RU"/>
        </w:rPr>
        <w:t xml:space="preserve"> оплату услуг специалистов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E109B09"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i/>
          <w:iCs/>
          <w:sz w:val="24"/>
          <w:szCs w:val="24"/>
          <w:lang w:eastAsia="ru-RU"/>
        </w:rPr>
      </w:pPr>
    </w:p>
    <w:p w14:paraId="1E187958"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5. СТРАХОВАЯ ПРЕМИЯ.</w:t>
      </w:r>
    </w:p>
    <w:p w14:paraId="2BF3ECF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47D6FBA7" w14:textId="77777777" w:rsidR="0059198E" w:rsidRPr="00A40078" w:rsidRDefault="0059198E" w:rsidP="0059198E">
      <w:pPr>
        <w:spacing w:after="0" w:line="240" w:lineRule="auto"/>
        <w:ind w:firstLine="709"/>
        <w:jc w:val="both"/>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sz w:val="24"/>
          <w:szCs w:val="24"/>
          <w:lang w:eastAsia="ru-RU"/>
        </w:rPr>
        <w:t>_______ (_________) рублей,</w:t>
      </w:r>
      <w:r w:rsidRPr="00A40078" w:rsidDel="00DB211B">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в том числе</w:t>
      </w:r>
      <w:r w:rsidRPr="00A40078">
        <w:rPr>
          <w:rFonts w:ascii="Times New Roman" w:eastAsia="Times New Roman" w:hAnsi="Times New Roman" w:cs="Times New Roman"/>
          <w:iCs/>
          <w:sz w:val="24"/>
          <w:szCs w:val="24"/>
          <w:lang w:eastAsia="ru-RU"/>
        </w:rPr>
        <w:t>:</w:t>
      </w:r>
    </w:p>
    <w:p w14:paraId="1D80FE6D"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78AD5D6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5.2. Общий размер страховой премии по Секции 1 составляет:</w:t>
      </w:r>
      <w:r w:rsidRPr="00A40078" w:rsidDel="00DB211B">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_____ (_____) рублей, в том числе: </w:t>
      </w:r>
    </w:p>
    <w:p w14:paraId="2DE464E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2DFEAAF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1DF25593"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4C99B9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756258E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58FA661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92C8E01" w14:textId="77777777" w:rsidR="0059198E" w:rsidRPr="00A40078" w:rsidRDefault="0059198E" w:rsidP="0059198E">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D506E90"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6. ПРАВА И ОБЯЗАННОСТИ СТОРОН.</w:t>
      </w:r>
    </w:p>
    <w:p w14:paraId="71AE7EF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 Страхователь имеет право:</w:t>
      </w:r>
    </w:p>
    <w:p w14:paraId="4E4A0F8A" w14:textId="77777777" w:rsidR="0059198E" w:rsidRPr="00A40078" w:rsidRDefault="0059198E" w:rsidP="0059198E">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0A430F5B" w14:textId="77777777" w:rsidR="0059198E" w:rsidRPr="00A40078" w:rsidRDefault="0059198E" w:rsidP="0059198E">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49B0D0F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 Страхователь обязан:</w:t>
      </w:r>
    </w:p>
    <w:p w14:paraId="1F4CF1A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65DEE19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282375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4892401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2DB1049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6.3. Страховщик имеет право:</w:t>
      </w:r>
    </w:p>
    <w:p w14:paraId="7B0955EA"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6.3.1. провести осмотр и затребовать необходимую информацию перед заключением настоящего Договора; </w:t>
      </w:r>
    </w:p>
    <w:p w14:paraId="3031DC08"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03D2F9A6"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4FC0078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 Страховщик обязан:</w:t>
      </w:r>
    </w:p>
    <w:p w14:paraId="14ECD488"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5CA211C3"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5090540F"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4BF5A4B5" w14:textId="77777777" w:rsidR="0059198E" w:rsidRPr="00A40078" w:rsidRDefault="0059198E" w:rsidP="0059198E">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A40078">
        <w:rPr>
          <w:rFonts w:ascii="Times New Roman" w:eastAsia="Times New Roman" w:hAnsi="Times New Roman" w:cs="Times New Roman"/>
          <w:sz w:val="24"/>
          <w:szCs w:val="24"/>
          <w:lang w:val="en-US" w:eastAsia="ru-RU"/>
        </w:rPr>
        <w:t>e</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val="en-US" w:eastAsia="ru-RU"/>
        </w:rPr>
        <w:t>mail</w:t>
      </w:r>
      <w:r w:rsidRPr="00A40078">
        <w:rPr>
          <w:rFonts w:ascii="Times New Roman" w:eastAsia="Times New Roman" w:hAnsi="Times New Roman" w:cs="Times New Roman"/>
          <w:sz w:val="24"/>
          <w:szCs w:val="24"/>
          <w:lang w:eastAsia="ru-RU"/>
        </w:rPr>
        <w:t>: _________________):</w:t>
      </w:r>
    </w:p>
    <w:p w14:paraId="29BC84C1" w14:textId="77777777" w:rsidR="0059198E" w:rsidRPr="00A40078" w:rsidRDefault="0059198E" w:rsidP="0059198E">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403DA127" w14:textId="77777777" w:rsidR="0059198E" w:rsidRPr="00A40078" w:rsidRDefault="0059198E" w:rsidP="0059198E">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175C221F" w14:textId="77777777" w:rsidR="0059198E" w:rsidRPr="00A40078" w:rsidRDefault="0059198E" w:rsidP="0059198E">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4495C7A4" w14:textId="77777777" w:rsidR="0059198E" w:rsidRPr="00A40078" w:rsidRDefault="0059198E" w:rsidP="0059198E">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A40078">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4118CA4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6F13D3C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66AFC9DD"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rPr>
      </w:pPr>
      <w:r w:rsidRPr="00A40078">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00DFFE07"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rPr>
      </w:pPr>
      <w:r w:rsidRPr="00A40078">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2C2104BF"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i/>
          <w:iCs/>
          <w:sz w:val="24"/>
          <w:szCs w:val="24"/>
          <w:lang w:eastAsia="ru-RU"/>
        </w:rPr>
      </w:pPr>
    </w:p>
    <w:p w14:paraId="09BFE1B1"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lastRenderedPageBreak/>
        <w:t>7. ДЕЙСТВИЯ СТОРОН ПРИ НАСТУПЛЕНИИ СОБЫТИЯ, ИМЕЮЩЕГО ПРИЗНАКИ СТРАХОВОГО СЛУЧАЯ.</w:t>
      </w:r>
    </w:p>
    <w:p w14:paraId="2141FB29"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7B4D2A65"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 П</w:t>
      </w:r>
      <w:r w:rsidRPr="00A40078">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5A606CB9"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4037D963" w14:textId="77777777" w:rsidR="0059198E" w:rsidRPr="00A40078" w:rsidRDefault="0059198E" w:rsidP="0059198E">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399B7F2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Уведомление должно содержать следующие сведения:</w:t>
      </w:r>
    </w:p>
    <w:p w14:paraId="1D6B0E36"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номер и дату договора страхования;</w:t>
      </w:r>
    </w:p>
    <w:p w14:paraId="2F0CE2D1"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полное наименование объекта, на котором возник ущерб;</w:t>
      </w:r>
    </w:p>
    <w:p w14:paraId="1C66446B"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A5B8435"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дату и время возникновения ущерба (если известно);</w:t>
      </w:r>
    </w:p>
    <w:p w14:paraId="43EB95BC"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сведения об обстоятельствах, при которых возник ущерб;</w:t>
      </w:r>
    </w:p>
    <w:p w14:paraId="3FDC14C7"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краткое описание события;</w:t>
      </w:r>
    </w:p>
    <w:p w14:paraId="7915FB12"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5B4DC724" w14:textId="77777777" w:rsidR="0059198E" w:rsidRPr="00A40078" w:rsidRDefault="0059198E" w:rsidP="0059198E">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51DD959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3CC139DE"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7.1.5. У</w:t>
      </w:r>
      <w:r w:rsidRPr="00A40078">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5BD5DC54"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367264D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7.1.7. П</w:t>
      </w:r>
      <w:r w:rsidRPr="00A40078">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A40078">
        <w:rPr>
          <w:rFonts w:ascii="Times New Roman" w:eastAsia="Times New Roman" w:hAnsi="Times New Roman" w:cs="Times New Roman"/>
          <w:bCs/>
          <w:sz w:val="24"/>
          <w:szCs w:val="24"/>
          <w:lang w:eastAsia="ru-RU"/>
        </w:rPr>
        <w:t>;</w:t>
      </w:r>
    </w:p>
    <w:p w14:paraId="5D92B21D"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7.1.8. О</w:t>
      </w:r>
      <w:r w:rsidRPr="00A40078">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5FC7FCF7"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7.1.9. П</w:t>
      </w:r>
      <w:r w:rsidRPr="00A40078">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1640884B"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7.1.10. С</w:t>
      </w:r>
      <w:r w:rsidRPr="00A40078">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44B962B0"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7.1.11. П</w:t>
      </w:r>
      <w:r w:rsidRPr="00A40078">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70BD1AE"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B77CE96"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7E3D2A2E"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0B8810D0"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7DF9B6D4"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6FE7D6DA"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2C2A6281"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7111CBB2"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52C06DE3" w14:textId="77777777" w:rsidR="0059198E" w:rsidRPr="00A40078" w:rsidRDefault="0059198E" w:rsidP="0059198E">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3B4491FB" w14:textId="77777777" w:rsidR="0059198E" w:rsidRPr="00A40078" w:rsidRDefault="0059198E" w:rsidP="0059198E">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50A10EF8" w14:textId="77777777" w:rsidR="0059198E" w:rsidRPr="00A40078" w:rsidRDefault="0059198E" w:rsidP="0059198E">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4DC81031" w14:textId="77777777" w:rsidR="0059198E" w:rsidRPr="00A40078" w:rsidRDefault="0059198E" w:rsidP="0059198E">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7.4.3. по случаю, признанному страховым, произвести страховую выплату в течение </w:t>
      </w:r>
      <w:r w:rsidRPr="00A40078">
        <w:rPr>
          <w:rFonts w:ascii="Times New Roman" w:eastAsia="Times New Roman" w:hAnsi="Times New Roman" w:cs="Times New Roman"/>
          <w:sz w:val="24"/>
          <w:szCs w:val="24"/>
          <w:lang w:eastAsia="ru-RU"/>
        </w:rPr>
        <w:lastRenderedPageBreak/>
        <w:t>срока, указанного в настоящем Договоре.</w:t>
      </w:r>
    </w:p>
    <w:p w14:paraId="0F220850" w14:textId="77777777" w:rsidR="0059198E" w:rsidRPr="00A40078" w:rsidRDefault="0059198E" w:rsidP="0059198E">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27A596BE" w14:textId="77777777" w:rsidR="0059198E" w:rsidRPr="00A40078" w:rsidRDefault="0059198E" w:rsidP="0059198E">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7.5.1. С</w:t>
      </w:r>
      <w:r w:rsidRPr="00A40078">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1694BAE9" w14:textId="77777777" w:rsidR="0059198E" w:rsidRPr="00A40078" w:rsidRDefault="0059198E" w:rsidP="0059198E">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7.5.2. Д</w:t>
      </w:r>
      <w:r w:rsidRPr="00A40078">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62D345D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5E2B816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46112C8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1BE53F0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4AF0A0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0A201093"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7.5.8. Н</w:t>
      </w:r>
      <w:r w:rsidRPr="00A40078">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A40078">
        <w:rPr>
          <w:rFonts w:ascii="Times New Roman" w:eastAsia="Times New Roman" w:hAnsi="Times New Roman" w:cs="Times New Roman"/>
          <w:sz w:val="24"/>
          <w:szCs w:val="24"/>
          <w:lang w:eastAsia="ru-RU"/>
        </w:rPr>
        <w:t>.</w:t>
      </w:r>
    </w:p>
    <w:p w14:paraId="0B289812" w14:textId="77777777" w:rsidR="0059198E" w:rsidRPr="00A40078" w:rsidRDefault="0059198E" w:rsidP="0059198E">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2F5E94A6"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8. СТРАХОВЫЕ ВЫПЛАТЫ.</w:t>
      </w:r>
    </w:p>
    <w:p w14:paraId="5A79814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0261DDB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7F82485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8.1.1. Письменное заявление.</w:t>
      </w:r>
    </w:p>
    <w:p w14:paraId="441DC2D7"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44C89A7B"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EDB3B7F"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1B8656AC"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документы, подтверждающие произведенные расходы.</w:t>
      </w:r>
    </w:p>
    <w:p w14:paraId="0BB7CEAB"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258022DB"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FC5EFE5"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2790F0D8" w14:textId="77777777" w:rsidR="0059198E" w:rsidRPr="00A40078" w:rsidRDefault="0059198E" w:rsidP="0059198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7E746156" w14:textId="77777777" w:rsidR="0059198E" w:rsidRPr="00A40078" w:rsidRDefault="0059198E" w:rsidP="0059198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51C71C66" w14:textId="77777777" w:rsidR="0059198E" w:rsidRPr="00A40078" w:rsidRDefault="0059198E" w:rsidP="0059198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5E994E25" w14:textId="77777777" w:rsidR="0059198E" w:rsidRPr="00A40078" w:rsidRDefault="0059198E" w:rsidP="0059198E">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3A57BA28"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528D6CC4"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16928C0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0F1370F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77E18DF1"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230F4B11" w14:textId="77777777" w:rsidR="0059198E" w:rsidRPr="00A40078" w:rsidRDefault="0059198E" w:rsidP="0059198E">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1CBF900A"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7C058055"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7A193FA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35AADBF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76C5F396"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8.6. Страховая выплата обязательно включает НДС в том случае, когда расходы оплачиваются Страхователем с учетом НДС.</w:t>
      </w:r>
    </w:p>
    <w:p w14:paraId="231EC5AB"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6E91F47B" w14:textId="77777777" w:rsidR="0059198E" w:rsidRPr="00A40078" w:rsidRDefault="0059198E" w:rsidP="0059198E">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705CF7D6"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b/>
          <w:iCs/>
          <w:sz w:val="24"/>
          <w:szCs w:val="24"/>
          <w:lang w:eastAsia="ru-RU"/>
        </w:rPr>
        <w:t>9. СРОК ДЕЙСТВИЯ ДОГОВОРА СТРАХОВАНИЯ</w:t>
      </w:r>
      <w:r w:rsidRPr="00A40078">
        <w:rPr>
          <w:rFonts w:ascii="Times New Roman" w:eastAsia="Times New Roman" w:hAnsi="Times New Roman" w:cs="Times New Roman"/>
          <w:iCs/>
          <w:sz w:val="24"/>
          <w:szCs w:val="24"/>
          <w:lang w:eastAsia="ru-RU"/>
        </w:rPr>
        <w:t>.</w:t>
      </w:r>
    </w:p>
    <w:p w14:paraId="399CAEF9" w14:textId="77777777" w:rsidR="0059198E" w:rsidRPr="008B2DC6"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9.1. Договор страхования вступает в силу с «__» ______ 20__ года и действует до «__» ______ 20__ </w:t>
      </w:r>
      <w:r w:rsidRPr="008B2DC6">
        <w:rPr>
          <w:rFonts w:ascii="Times New Roman" w:eastAsia="Times New Roman" w:hAnsi="Times New Roman" w:cs="Times New Roman"/>
          <w:sz w:val="24"/>
          <w:szCs w:val="24"/>
          <w:lang w:eastAsia="ru-RU"/>
        </w:rPr>
        <w:t>года</w:t>
      </w:r>
      <w:r w:rsidRPr="008B2DC6">
        <w:rPr>
          <w:rFonts w:ascii="Times New Roman" w:eastAsia="Times New Roman" w:hAnsi="Times New Roman" w:cs="Times New Roman"/>
          <w:color w:val="1F497D"/>
          <w:sz w:val="24"/>
          <w:szCs w:val="24"/>
          <w:lang w:eastAsia="ru-RU"/>
        </w:rPr>
        <w:t xml:space="preserve">, </w:t>
      </w:r>
      <w:r w:rsidRPr="008B2DC6">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4AF16564" w14:textId="77777777" w:rsidR="0059198E" w:rsidRPr="008B2DC6"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8B2DC6">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29CB8C7D" w14:textId="77777777" w:rsidR="0059198E" w:rsidRPr="008B2DC6" w:rsidRDefault="0059198E" w:rsidP="0059198E">
      <w:pPr>
        <w:ind w:firstLine="709"/>
        <w:jc w:val="both"/>
        <w:rPr>
          <w:rFonts w:ascii="Times New Roman" w:hAnsi="Times New Roman"/>
          <w:sz w:val="24"/>
          <w:szCs w:val="24"/>
          <w:lang w:eastAsia="ru-RU"/>
        </w:rPr>
      </w:pPr>
      <w:r w:rsidRPr="008B2DC6">
        <w:rPr>
          <w:rFonts w:ascii="Times New Roman" w:eastAsia="Times New Roman" w:hAnsi="Times New Roman" w:cs="Times New Roman"/>
          <w:sz w:val="24"/>
          <w:szCs w:val="24"/>
          <w:lang w:eastAsia="ru-RU"/>
        </w:rPr>
        <w:t>-</w:t>
      </w:r>
      <w:r w:rsidRPr="008B2DC6">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00D9651D" w14:textId="77777777" w:rsidR="0059198E" w:rsidRPr="00A40078" w:rsidRDefault="0059198E" w:rsidP="0059198E">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8B2DC6">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w:t>
      </w:r>
      <w:r w:rsidRPr="00A40078">
        <w:rPr>
          <w:rFonts w:ascii="Times New Roman" w:eastAsia="Times New Roman" w:hAnsi="Times New Roman" w:cs="Times New Roman"/>
          <w:sz w:val="24"/>
          <w:szCs w:val="24"/>
          <w:lang w:eastAsia="ru-RU"/>
        </w:rPr>
        <w:t xml:space="preserve"> является датой его окончания.</w:t>
      </w:r>
    </w:p>
    <w:p w14:paraId="2F08CAE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9.3. </w:t>
      </w:r>
      <w:bookmarkStart w:id="6" w:name="OLE_LINK3"/>
      <w:bookmarkStart w:id="7" w:name="OLE_LINK4"/>
      <w:r w:rsidRPr="00A40078">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F5BB5D6"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7C5BBC8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40078" w:rsidDel="000A471C">
        <w:rPr>
          <w:rFonts w:ascii="Times New Roman" w:eastAsia="Times New Roman" w:hAnsi="Times New Roman" w:cs="Times New Roman"/>
          <w:sz w:val="24"/>
          <w:szCs w:val="24"/>
          <w:lang w:eastAsia="ru-RU"/>
        </w:rPr>
        <w:t xml:space="preserve"> </w:t>
      </w:r>
    </w:p>
    <w:p w14:paraId="665B765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DD864A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5199AA6A" w14:textId="77777777" w:rsidR="0059198E" w:rsidRPr="00A40078" w:rsidRDefault="0059198E" w:rsidP="0059198E">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0F2B7F40" w14:textId="77777777" w:rsidR="0059198E" w:rsidRPr="00A40078" w:rsidRDefault="0059198E" w:rsidP="0059198E">
      <w:pPr>
        <w:spacing w:after="0" w:line="240" w:lineRule="auto"/>
        <w:ind w:firstLine="720"/>
        <w:jc w:val="both"/>
        <w:rPr>
          <w:rFonts w:ascii="Times New Roman" w:eastAsia="Times New Roman" w:hAnsi="Times New Roman" w:cs="Times New Roman"/>
          <w:b/>
          <w:sz w:val="24"/>
          <w:szCs w:val="24"/>
          <w:lang w:eastAsia="ru-RU"/>
        </w:rPr>
      </w:pPr>
    </w:p>
    <w:p w14:paraId="12BD6C74" w14:textId="77777777" w:rsidR="0059198E" w:rsidRPr="00A40078" w:rsidRDefault="0059198E" w:rsidP="0059198E">
      <w:pPr>
        <w:spacing w:after="0" w:line="240" w:lineRule="auto"/>
        <w:ind w:firstLine="720"/>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10. ПОРЯДОК ПРЕКРАЩЕНИЯ ДОГОВОРА СТРАХОВАНИЯ.</w:t>
      </w:r>
    </w:p>
    <w:p w14:paraId="07F66C72"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 Договор страхования прекращается: </w:t>
      </w:r>
    </w:p>
    <w:p w14:paraId="13AAFDC6"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10.1.1. По истечении его срока действия. </w:t>
      </w:r>
    </w:p>
    <w:p w14:paraId="21D65CCA"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37B26C47"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52F0B0CA"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10.1.4. По соглашению сторон.</w:t>
      </w:r>
    </w:p>
    <w:p w14:paraId="76BB1CC8" w14:textId="77777777" w:rsidR="0059198E" w:rsidRPr="00A40078" w:rsidRDefault="0059198E" w:rsidP="0059198E">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034C17FA" w14:textId="77777777" w:rsidR="0059198E" w:rsidRPr="00A40078" w:rsidRDefault="0059198E" w:rsidP="0059198E">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194073EA"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11. КОНФИДЕНЦИАЛЬНОСТЬ.</w:t>
      </w:r>
    </w:p>
    <w:p w14:paraId="58ABA44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4BCA71E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3080FF57"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12. ПОРЯДОК РАЗРЕШЕНИЯ СПОРОВ.</w:t>
      </w:r>
    </w:p>
    <w:p w14:paraId="5FD0849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D7AB851"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47FDEF1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73CB16C1"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5134E78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75A39C0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20A5C54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128D539D" w14:textId="77777777" w:rsidR="0059198E" w:rsidRPr="00A40078" w:rsidRDefault="0059198E" w:rsidP="0059198E">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13. ПРОЧИЕ УСЛОВИЯ.</w:t>
      </w:r>
    </w:p>
    <w:p w14:paraId="52CD715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E8134FA" w14:textId="77777777" w:rsidR="0059198E" w:rsidRPr="00A40078" w:rsidRDefault="0059198E" w:rsidP="0059198E">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40078">
        <w:rPr>
          <w:rFonts w:ascii="Times New Roman" w:eastAsia="Times New Roman" w:hAnsi="Times New Roman" w:cs="Times New Roman"/>
          <w:color w:val="000000"/>
          <w:sz w:val="24"/>
          <w:szCs w:val="24"/>
          <w:lang w:eastAsia="ru-RU"/>
        </w:rPr>
        <w:t xml:space="preserve"> </w:t>
      </w:r>
    </w:p>
    <w:p w14:paraId="2DDA1AA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233D95F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0CAE228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w:t>
      </w:r>
      <w:r w:rsidRPr="00A40078">
        <w:rPr>
          <w:rFonts w:ascii="Times New Roman" w:eastAsia="Times New Roman" w:hAnsi="Times New Roman" w:cs="Times New Roman"/>
          <w:sz w:val="24"/>
          <w:szCs w:val="24"/>
          <w:lang w:eastAsia="ru-RU"/>
        </w:rPr>
        <w:lastRenderedPageBreak/>
        <w:t>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0F6E948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20455EA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204C20E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23980728"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A5741F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2089FED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13.10. </w:t>
      </w:r>
      <w:r w:rsidRPr="00A40078">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9033A3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3BDDAA06"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41D071A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Приложение 2. Заявление на страхование от ___________ </w:t>
      </w:r>
    </w:p>
    <w:p w14:paraId="74A627A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3. Копия договора подряда №___от___</w:t>
      </w:r>
    </w:p>
    <w:p w14:paraId="254D27A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4. Особые условия («оговорки»).</w:t>
      </w:r>
    </w:p>
    <w:p w14:paraId="1BF66192" w14:textId="77777777" w:rsidR="0059198E" w:rsidRPr="00A40078" w:rsidRDefault="0059198E" w:rsidP="0059198E">
      <w:pPr>
        <w:spacing w:after="0" w:line="240" w:lineRule="auto"/>
        <w:ind w:right="-81"/>
        <w:jc w:val="both"/>
        <w:rPr>
          <w:rFonts w:ascii="Times New Roman" w:eastAsia="Times New Roman" w:hAnsi="Times New Roman" w:cs="Times New Roman"/>
          <w:sz w:val="24"/>
          <w:szCs w:val="24"/>
          <w:lang w:eastAsia="ru-RU"/>
        </w:rPr>
      </w:pPr>
    </w:p>
    <w:p w14:paraId="5609F135" w14:textId="77777777" w:rsidR="0059198E" w:rsidRDefault="0059198E" w:rsidP="0059198E">
      <w:pPr>
        <w:spacing w:after="0" w:line="240" w:lineRule="auto"/>
        <w:ind w:right="-81"/>
        <w:jc w:val="both"/>
        <w:outlineLvl w:val="1"/>
        <w:rPr>
          <w:rFonts w:ascii="Times New Roman" w:eastAsia="Times New Roman" w:hAnsi="Times New Roman" w:cs="Times New Roman"/>
          <w:b/>
          <w:iCs/>
          <w:sz w:val="24"/>
          <w:szCs w:val="24"/>
          <w:lang w:eastAsia="ru-RU"/>
        </w:rPr>
      </w:pPr>
    </w:p>
    <w:p w14:paraId="56776FEB" w14:textId="77777777" w:rsidR="0059198E" w:rsidRDefault="0059198E" w:rsidP="0059198E">
      <w:pPr>
        <w:spacing w:after="0" w:line="240" w:lineRule="auto"/>
        <w:ind w:right="-81"/>
        <w:jc w:val="both"/>
        <w:outlineLvl w:val="1"/>
        <w:rPr>
          <w:rFonts w:ascii="Times New Roman" w:eastAsia="Times New Roman" w:hAnsi="Times New Roman" w:cs="Times New Roman"/>
          <w:b/>
          <w:iCs/>
          <w:sz w:val="24"/>
          <w:szCs w:val="24"/>
          <w:lang w:eastAsia="ru-RU"/>
        </w:rPr>
      </w:pPr>
    </w:p>
    <w:p w14:paraId="3F0D7944" w14:textId="77777777" w:rsidR="0059198E" w:rsidRPr="00A40078" w:rsidRDefault="0059198E" w:rsidP="0059198E">
      <w:pPr>
        <w:spacing w:after="0" w:line="240" w:lineRule="auto"/>
        <w:ind w:right="-81"/>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 xml:space="preserve">14. АДРЕСА И РЕКВИЗИТЫ СТОРОН </w:t>
      </w:r>
    </w:p>
    <w:p w14:paraId="02F1F8F4" w14:textId="77777777" w:rsidR="0059198E" w:rsidRPr="00A40078" w:rsidRDefault="0059198E" w:rsidP="0059198E">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59198E" w:rsidRPr="00A40078" w14:paraId="214BB884" w14:textId="77777777" w:rsidTr="006F6AB1">
        <w:tc>
          <w:tcPr>
            <w:tcW w:w="4602" w:type="dxa"/>
          </w:tcPr>
          <w:p w14:paraId="17E8548D" w14:textId="77777777" w:rsidR="0059198E" w:rsidRPr="00A40078" w:rsidRDefault="0059198E" w:rsidP="006F6AB1">
            <w:pPr>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Страхователь</w:t>
            </w:r>
          </w:p>
          <w:p w14:paraId="470069A2" w14:textId="77777777" w:rsidR="0059198E" w:rsidRPr="00A40078" w:rsidRDefault="0059198E" w:rsidP="006F6AB1">
            <w:pPr>
              <w:widowControl w:val="0"/>
              <w:spacing w:after="0" w:line="240" w:lineRule="auto"/>
              <w:ind w:right="-81"/>
              <w:jc w:val="center"/>
              <w:rPr>
                <w:rFonts w:ascii="Times New Roman" w:eastAsia="Times New Roman" w:hAnsi="Times New Roman" w:cs="Times New Roman"/>
                <w:sz w:val="24"/>
                <w:szCs w:val="24"/>
                <w:lang w:eastAsia="ru-RU"/>
              </w:rPr>
            </w:pPr>
          </w:p>
          <w:p w14:paraId="75E15679" w14:textId="77777777" w:rsidR="0059198E" w:rsidRPr="00A40078" w:rsidRDefault="0059198E" w:rsidP="006F6AB1">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w:t>
            </w:r>
          </w:p>
          <w:p w14:paraId="60BF4C01" w14:textId="77777777" w:rsidR="0059198E" w:rsidRPr="00A40078" w:rsidRDefault="0059198E" w:rsidP="006F6AB1">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14:paraId="25D39982" w14:textId="77777777" w:rsidR="0059198E" w:rsidRPr="00A40078" w:rsidRDefault="0059198E" w:rsidP="006F6AB1">
            <w:pPr>
              <w:widowControl w:val="0"/>
              <w:spacing w:after="0" w:line="240" w:lineRule="auto"/>
              <w:ind w:right="-81"/>
              <w:jc w:val="center"/>
              <w:rPr>
                <w:rFonts w:ascii="Times New Roman" w:eastAsia="Times New Roman" w:hAnsi="Times New Roman" w:cs="Times New Roman"/>
                <w:sz w:val="24"/>
                <w:szCs w:val="24"/>
                <w:lang w:eastAsia="ru-RU"/>
              </w:rPr>
            </w:pPr>
          </w:p>
          <w:p w14:paraId="41B4CD38" w14:textId="77777777" w:rsidR="0059198E" w:rsidRPr="00A40078" w:rsidRDefault="0059198E" w:rsidP="006F6AB1">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5031B1A3" w14:textId="77777777" w:rsidR="0059198E" w:rsidRPr="00A40078" w:rsidRDefault="0059198E" w:rsidP="006F6AB1">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Страховщик</w:t>
            </w:r>
          </w:p>
          <w:p w14:paraId="1D78A152" w14:textId="77777777" w:rsidR="0059198E" w:rsidRPr="00A40078" w:rsidRDefault="0059198E" w:rsidP="006F6AB1">
            <w:pPr>
              <w:widowControl w:val="0"/>
              <w:spacing w:after="0" w:line="240" w:lineRule="auto"/>
              <w:ind w:right="-81"/>
              <w:jc w:val="center"/>
              <w:rPr>
                <w:rFonts w:ascii="Times New Roman" w:eastAsia="Times New Roman" w:hAnsi="Times New Roman" w:cs="Times New Roman"/>
                <w:sz w:val="24"/>
                <w:szCs w:val="24"/>
                <w:lang w:eastAsia="ru-RU"/>
              </w:rPr>
            </w:pPr>
          </w:p>
          <w:p w14:paraId="37D177DE" w14:textId="77777777" w:rsidR="0059198E" w:rsidRPr="00A40078" w:rsidRDefault="0059198E" w:rsidP="006F6AB1">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 /____________/</w:t>
            </w:r>
          </w:p>
          <w:p w14:paraId="79F05883" w14:textId="77777777" w:rsidR="0059198E" w:rsidRPr="00A40078" w:rsidRDefault="0059198E" w:rsidP="006F6AB1">
            <w:pPr>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14:paraId="148083C4" w14:textId="77777777" w:rsidR="0059198E" w:rsidRPr="00A40078" w:rsidRDefault="0059198E" w:rsidP="006F6AB1">
            <w:pPr>
              <w:spacing w:after="0" w:line="240" w:lineRule="auto"/>
              <w:ind w:right="-81"/>
              <w:jc w:val="center"/>
              <w:rPr>
                <w:rFonts w:ascii="Times New Roman" w:eastAsia="Times New Roman" w:hAnsi="Times New Roman" w:cs="Times New Roman"/>
                <w:sz w:val="24"/>
                <w:szCs w:val="24"/>
                <w:lang w:eastAsia="ru-RU"/>
              </w:rPr>
            </w:pPr>
          </w:p>
        </w:tc>
      </w:tr>
    </w:tbl>
    <w:p w14:paraId="70F27046" w14:textId="77777777" w:rsidR="0059198E" w:rsidRDefault="0059198E" w:rsidP="0059198E">
      <w:pPr>
        <w:spacing w:after="0" w:line="240" w:lineRule="auto"/>
        <w:ind w:left="4820" w:right="-5"/>
        <w:jc w:val="both"/>
        <w:rPr>
          <w:rFonts w:ascii="Times New Roman" w:eastAsia="Times New Roman" w:hAnsi="Times New Roman" w:cs="Times New Roman"/>
          <w:sz w:val="24"/>
          <w:szCs w:val="24"/>
          <w:lang w:eastAsia="ru-RU"/>
        </w:rPr>
      </w:pPr>
    </w:p>
    <w:p w14:paraId="1FCA22D8" w14:textId="77777777" w:rsidR="0059198E" w:rsidRPr="002370E2" w:rsidRDefault="0059198E" w:rsidP="0059198E">
      <w:pPr>
        <w:rPr>
          <w:rFonts w:ascii="Times New Roman" w:eastAsia="Times New Roman" w:hAnsi="Times New Roman" w:cs="Times New Roman"/>
          <w:sz w:val="24"/>
          <w:szCs w:val="24"/>
          <w:lang w:eastAsia="ru-RU"/>
        </w:rPr>
      </w:pPr>
    </w:p>
    <w:tbl>
      <w:tblPr>
        <w:tblpPr w:leftFromText="180" w:rightFromText="180" w:vertAnchor="text" w:horzAnchor="margin" w:tblpX="-514" w:tblpY="134"/>
        <w:tblW w:w="9888" w:type="dxa"/>
        <w:tblLook w:val="0000" w:firstRow="0" w:lastRow="0" w:firstColumn="0" w:lastColumn="0" w:noHBand="0" w:noVBand="0"/>
      </w:tblPr>
      <w:tblGrid>
        <w:gridCol w:w="5070"/>
        <w:gridCol w:w="4818"/>
      </w:tblGrid>
      <w:tr w:rsidR="0059198E" w:rsidRPr="001033C7" w14:paraId="073D134E" w14:textId="77777777" w:rsidTr="006F6AB1">
        <w:trPr>
          <w:trHeight w:val="1796"/>
        </w:trPr>
        <w:tc>
          <w:tcPr>
            <w:tcW w:w="5070" w:type="dxa"/>
          </w:tcPr>
          <w:p w14:paraId="28A78439" w14:textId="77777777" w:rsidR="0059198E" w:rsidRPr="001033C7" w:rsidRDefault="0059198E" w:rsidP="006F6AB1">
            <w:pPr>
              <w:spacing w:after="0" w:line="240" w:lineRule="auto"/>
              <w:jc w:val="center"/>
              <w:rPr>
                <w:rFonts w:ascii="Times New Roman" w:hAnsi="Times New Roman" w:cs="Times New Roman"/>
                <w:b/>
                <w:sz w:val="24"/>
                <w:szCs w:val="24"/>
              </w:rPr>
            </w:pPr>
            <w:r w:rsidRPr="001033C7">
              <w:rPr>
                <w:rFonts w:ascii="Times New Roman" w:hAnsi="Times New Roman" w:cs="Times New Roman"/>
                <w:b/>
                <w:sz w:val="24"/>
                <w:szCs w:val="24"/>
              </w:rPr>
              <w:t>Подрядчик:</w:t>
            </w:r>
          </w:p>
          <w:p w14:paraId="6AD2E905" w14:textId="77777777" w:rsidR="0059198E" w:rsidRPr="005F7E67" w:rsidRDefault="0059198E" w:rsidP="006F6AB1">
            <w:pPr>
              <w:spacing w:after="0" w:line="240" w:lineRule="auto"/>
              <w:jc w:val="center"/>
              <w:rPr>
                <w:rFonts w:ascii="Times New Roman" w:hAnsi="Times New Roman" w:cs="Times New Roman"/>
                <w:sz w:val="24"/>
                <w:szCs w:val="24"/>
              </w:rPr>
            </w:pPr>
          </w:p>
          <w:p w14:paraId="384260D3" w14:textId="77777777" w:rsidR="0059198E" w:rsidRPr="005F7E67" w:rsidRDefault="0059198E" w:rsidP="006F6AB1">
            <w:pPr>
              <w:spacing w:after="0" w:line="240" w:lineRule="auto"/>
              <w:rPr>
                <w:rFonts w:ascii="Times New Roman" w:hAnsi="Times New Roman" w:cs="Times New Roman"/>
                <w:sz w:val="24"/>
                <w:szCs w:val="24"/>
              </w:rPr>
            </w:pPr>
          </w:p>
          <w:p w14:paraId="658949CE" w14:textId="3C012A9D" w:rsidR="0059198E" w:rsidRPr="005F7E67" w:rsidRDefault="0059198E" w:rsidP="006F6AB1">
            <w:pPr>
              <w:spacing w:after="0" w:line="240" w:lineRule="auto"/>
              <w:jc w:val="center"/>
              <w:rPr>
                <w:rFonts w:ascii="Times New Roman" w:hAnsi="Times New Roman" w:cs="Times New Roman"/>
                <w:sz w:val="24"/>
                <w:szCs w:val="24"/>
              </w:rPr>
            </w:pPr>
            <w:r w:rsidRPr="005F7E67">
              <w:rPr>
                <w:rFonts w:ascii="Times New Roman" w:hAnsi="Times New Roman" w:cs="Times New Roman"/>
                <w:sz w:val="24"/>
                <w:szCs w:val="24"/>
              </w:rPr>
              <w:t>____________ /</w:t>
            </w:r>
            <w:r w:rsidR="00A858C9">
              <w:rPr>
                <w:rFonts w:ascii="Times New Roman" w:hAnsi="Times New Roman" w:cs="Times New Roman"/>
                <w:sz w:val="24"/>
                <w:szCs w:val="24"/>
              </w:rPr>
              <w:t>_______________</w:t>
            </w:r>
            <w:r w:rsidRPr="005F7E67">
              <w:rPr>
                <w:rFonts w:ascii="Times New Roman" w:hAnsi="Times New Roman" w:cs="Times New Roman"/>
                <w:sz w:val="24"/>
                <w:szCs w:val="24"/>
              </w:rPr>
              <w:t>/</w:t>
            </w:r>
          </w:p>
          <w:p w14:paraId="5EE144CB" w14:textId="77777777" w:rsidR="0059198E" w:rsidRPr="001033C7" w:rsidRDefault="0059198E" w:rsidP="006F6AB1">
            <w:pPr>
              <w:widowControl w:val="0"/>
              <w:spacing w:after="0" w:line="240" w:lineRule="auto"/>
              <w:ind w:firstLine="34"/>
              <w:jc w:val="center"/>
              <w:rPr>
                <w:rFonts w:ascii="Times New Roman" w:eastAsia="Times New Roman" w:hAnsi="Times New Roman" w:cs="Times New Roman"/>
                <w:i/>
                <w:sz w:val="24"/>
                <w:szCs w:val="24"/>
              </w:rPr>
            </w:pPr>
            <w:r w:rsidRPr="005F7E67">
              <w:rPr>
                <w:rFonts w:ascii="Times New Roman" w:hAnsi="Times New Roman" w:cs="Times New Roman"/>
                <w:sz w:val="24"/>
                <w:szCs w:val="24"/>
              </w:rPr>
              <w:t xml:space="preserve">                м.п.</w:t>
            </w:r>
          </w:p>
        </w:tc>
        <w:tc>
          <w:tcPr>
            <w:tcW w:w="4818" w:type="dxa"/>
          </w:tcPr>
          <w:p w14:paraId="0318FB3D" w14:textId="77777777" w:rsidR="0059198E" w:rsidRPr="001033C7" w:rsidRDefault="0059198E" w:rsidP="006F6AB1">
            <w:pPr>
              <w:spacing w:after="0" w:line="240" w:lineRule="auto"/>
              <w:jc w:val="center"/>
              <w:rPr>
                <w:rFonts w:ascii="Times New Roman" w:hAnsi="Times New Roman" w:cs="Times New Roman"/>
                <w:b/>
                <w:sz w:val="24"/>
                <w:szCs w:val="24"/>
              </w:rPr>
            </w:pPr>
            <w:r w:rsidRPr="001033C7">
              <w:rPr>
                <w:rFonts w:ascii="Times New Roman" w:hAnsi="Times New Roman" w:cs="Times New Roman"/>
                <w:b/>
                <w:sz w:val="24"/>
                <w:szCs w:val="24"/>
              </w:rPr>
              <w:t>Заказчик:</w:t>
            </w:r>
          </w:p>
          <w:p w14:paraId="57286693" w14:textId="5932C135" w:rsidR="0059198E" w:rsidRDefault="0059198E" w:rsidP="006F6AB1">
            <w:pPr>
              <w:spacing w:after="0" w:line="240" w:lineRule="auto"/>
              <w:rPr>
                <w:rFonts w:ascii="Times New Roman" w:hAnsi="Times New Roman" w:cs="Times New Roman"/>
                <w:sz w:val="24"/>
                <w:szCs w:val="24"/>
              </w:rPr>
            </w:pPr>
          </w:p>
          <w:p w14:paraId="0B2AFFD9" w14:textId="77777777" w:rsidR="00A858C9" w:rsidRPr="00995B1B" w:rsidRDefault="00A858C9" w:rsidP="006F6AB1">
            <w:pPr>
              <w:spacing w:after="0" w:line="240" w:lineRule="auto"/>
              <w:rPr>
                <w:rFonts w:ascii="Times New Roman" w:hAnsi="Times New Roman" w:cs="Times New Roman"/>
                <w:sz w:val="24"/>
                <w:szCs w:val="24"/>
              </w:rPr>
            </w:pPr>
          </w:p>
          <w:p w14:paraId="43F3E93F" w14:textId="286A9A28" w:rsidR="0059198E" w:rsidRPr="00995B1B" w:rsidRDefault="0059198E" w:rsidP="006F6AB1">
            <w:pPr>
              <w:spacing w:after="0" w:line="240" w:lineRule="auto"/>
              <w:jc w:val="center"/>
              <w:rPr>
                <w:rFonts w:ascii="Times New Roman" w:hAnsi="Times New Roman" w:cs="Times New Roman"/>
                <w:sz w:val="24"/>
                <w:szCs w:val="24"/>
              </w:rPr>
            </w:pPr>
            <w:r w:rsidRPr="00995B1B">
              <w:rPr>
                <w:rFonts w:ascii="Times New Roman" w:hAnsi="Times New Roman" w:cs="Times New Roman"/>
                <w:sz w:val="24"/>
                <w:szCs w:val="24"/>
              </w:rPr>
              <w:t>_____________ /</w:t>
            </w:r>
            <w:r w:rsidR="00A858C9">
              <w:rPr>
                <w:rFonts w:ascii="Times New Roman" w:hAnsi="Times New Roman" w:cs="Times New Roman"/>
                <w:sz w:val="24"/>
                <w:szCs w:val="24"/>
                <w:lang w:val="en-US"/>
              </w:rPr>
              <w:t>_______________</w:t>
            </w:r>
            <w:r w:rsidRPr="00995B1B">
              <w:rPr>
                <w:rFonts w:ascii="Times New Roman" w:hAnsi="Times New Roman" w:cs="Times New Roman"/>
                <w:sz w:val="24"/>
                <w:szCs w:val="24"/>
              </w:rPr>
              <w:t>/</w:t>
            </w:r>
          </w:p>
          <w:p w14:paraId="7F47F98A" w14:textId="77777777" w:rsidR="0059198E" w:rsidRPr="001033C7" w:rsidRDefault="0059198E" w:rsidP="006F6AB1">
            <w:pPr>
              <w:widowControl w:val="0"/>
              <w:spacing w:after="0" w:line="240" w:lineRule="auto"/>
              <w:ind w:firstLine="34"/>
              <w:jc w:val="center"/>
              <w:rPr>
                <w:rFonts w:ascii="Times New Roman" w:eastAsia="Times New Roman" w:hAnsi="Times New Roman" w:cs="Times New Roman"/>
                <w:i/>
                <w:sz w:val="24"/>
                <w:szCs w:val="24"/>
              </w:rPr>
            </w:pPr>
            <w:r w:rsidRPr="00995B1B">
              <w:rPr>
                <w:rFonts w:ascii="Times New Roman" w:hAnsi="Times New Roman" w:cs="Times New Roman"/>
                <w:sz w:val="24"/>
                <w:szCs w:val="24"/>
              </w:rPr>
              <w:t>м.п</w:t>
            </w:r>
            <w:r w:rsidRPr="001033C7">
              <w:rPr>
                <w:rFonts w:ascii="Times New Roman" w:hAnsi="Times New Roman" w:cs="Times New Roman"/>
                <w:sz w:val="24"/>
                <w:szCs w:val="24"/>
              </w:rPr>
              <w:t>.</w:t>
            </w:r>
          </w:p>
        </w:tc>
      </w:tr>
    </w:tbl>
    <w:p w14:paraId="4D1A47AA" w14:textId="77777777" w:rsidR="0059198E" w:rsidRPr="002370E2" w:rsidRDefault="0059198E" w:rsidP="0059198E">
      <w:pPr>
        <w:rPr>
          <w:rFonts w:ascii="Times New Roman" w:eastAsia="Times New Roman" w:hAnsi="Times New Roman" w:cs="Times New Roman"/>
          <w:sz w:val="24"/>
          <w:szCs w:val="24"/>
          <w:lang w:eastAsia="ru-RU"/>
        </w:rPr>
      </w:pPr>
    </w:p>
    <w:p w14:paraId="043C24AC" w14:textId="77777777" w:rsidR="0059198E" w:rsidRPr="002370E2" w:rsidRDefault="0059198E" w:rsidP="0059198E">
      <w:pPr>
        <w:rPr>
          <w:rFonts w:ascii="Times New Roman" w:eastAsia="Times New Roman" w:hAnsi="Times New Roman" w:cs="Times New Roman"/>
          <w:sz w:val="24"/>
          <w:szCs w:val="24"/>
          <w:lang w:eastAsia="ru-RU"/>
        </w:rPr>
      </w:pPr>
    </w:p>
    <w:p w14:paraId="12577AC8" w14:textId="77777777" w:rsidR="0059198E" w:rsidRPr="002370E2" w:rsidRDefault="0059198E" w:rsidP="0059198E">
      <w:pPr>
        <w:rPr>
          <w:rFonts w:ascii="Times New Roman" w:eastAsia="Times New Roman" w:hAnsi="Times New Roman" w:cs="Times New Roman"/>
          <w:sz w:val="24"/>
          <w:szCs w:val="24"/>
          <w:lang w:eastAsia="ru-RU"/>
        </w:rPr>
      </w:pPr>
    </w:p>
    <w:p w14:paraId="410E0926" w14:textId="77777777" w:rsidR="0059198E" w:rsidRDefault="0059198E" w:rsidP="0059198E">
      <w:pPr>
        <w:spacing w:after="0" w:line="240" w:lineRule="auto"/>
        <w:ind w:left="4820" w:right="-5"/>
        <w:jc w:val="both"/>
        <w:rPr>
          <w:rFonts w:ascii="Times New Roman" w:eastAsia="Times New Roman" w:hAnsi="Times New Roman" w:cs="Times New Roman"/>
          <w:sz w:val="24"/>
          <w:szCs w:val="24"/>
          <w:lang w:eastAsia="ru-RU"/>
        </w:rPr>
      </w:pPr>
    </w:p>
    <w:p w14:paraId="5281BD03" w14:textId="77777777" w:rsidR="0059198E" w:rsidRDefault="0059198E" w:rsidP="0059198E">
      <w:pPr>
        <w:spacing w:after="0" w:line="240" w:lineRule="auto"/>
        <w:ind w:left="4820" w:right="-5"/>
        <w:jc w:val="both"/>
        <w:rPr>
          <w:rFonts w:ascii="Times New Roman" w:eastAsia="Times New Roman" w:hAnsi="Times New Roman" w:cs="Times New Roman"/>
          <w:sz w:val="24"/>
          <w:szCs w:val="24"/>
          <w:lang w:eastAsia="ru-RU"/>
        </w:rPr>
      </w:pPr>
    </w:p>
    <w:tbl>
      <w:tblPr>
        <w:tblpPr w:leftFromText="180" w:rightFromText="180" w:vertAnchor="text" w:horzAnchor="margin" w:tblpX="122" w:tblpY="134"/>
        <w:tblW w:w="9606" w:type="dxa"/>
        <w:tblLook w:val="0000" w:firstRow="0" w:lastRow="0" w:firstColumn="0" w:lastColumn="0" w:noHBand="0" w:noVBand="0"/>
      </w:tblPr>
      <w:tblGrid>
        <w:gridCol w:w="4788"/>
        <w:gridCol w:w="4818"/>
      </w:tblGrid>
      <w:tr w:rsidR="0059198E" w:rsidRPr="00310F66" w14:paraId="319C21B3" w14:textId="77777777" w:rsidTr="006F6AB1">
        <w:trPr>
          <w:trHeight w:val="1796"/>
        </w:trPr>
        <w:tc>
          <w:tcPr>
            <w:tcW w:w="4788" w:type="dxa"/>
          </w:tcPr>
          <w:p w14:paraId="563CFD7F" w14:textId="77777777" w:rsidR="0059198E" w:rsidRPr="00E459FD" w:rsidRDefault="0059198E" w:rsidP="006F6AB1">
            <w:pPr>
              <w:widowControl w:val="0"/>
              <w:spacing w:after="0" w:line="240" w:lineRule="auto"/>
              <w:ind w:firstLine="34"/>
              <w:jc w:val="center"/>
              <w:rPr>
                <w:rFonts w:ascii="Times New Roman" w:eastAsia="Times New Roman" w:hAnsi="Times New Roman" w:cs="Times New Roman"/>
                <w:i/>
                <w:sz w:val="24"/>
                <w:szCs w:val="24"/>
              </w:rPr>
            </w:pPr>
          </w:p>
        </w:tc>
        <w:tc>
          <w:tcPr>
            <w:tcW w:w="4818" w:type="dxa"/>
          </w:tcPr>
          <w:p w14:paraId="7CD5D011" w14:textId="77777777" w:rsidR="0059198E" w:rsidRPr="00E459FD" w:rsidRDefault="0059198E" w:rsidP="006F6AB1">
            <w:pPr>
              <w:widowControl w:val="0"/>
              <w:spacing w:after="0" w:line="240" w:lineRule="auto"/>
              <w:ind w:firstLine="34"/>
              <w:jc w:val="center"/>
              <w:rPr>
                <w:rFonts w:ascii="Times New Roman" w:eastAsia="Times New Roman" w:hAnsi="Times New Roman" w:cs="Times New Roman"/>
                <w:i/>
                <w:sz w:val="24"/>
                <w:szCs w:val="24"/>
              </w:rPr>
            </w:pPr>
          </w:p>
        </w:tc>
      </w:tr>
    </w:tbl>
    <w:p w14:paraId="4DC59DE1" w14:textId="77777777" w:rsidR="0059198E" w:rsidRDefault="0059198E" w:rsidP="0059198E">
      <w:pPr>
        <w:spacing w:after="0" w:line="240" w:lineRule="auto"/>
        <w:ind w:left="4820" w:right="-5"/>
        <w:jc w:val="both"/>
        <w:rPr>
          <w:rFonts w:ascii="Times New Roman" w:eastAsia="Times New Roman" w:hAnsi="Times New Roman" w:cs="Times New Roman"/>
          <w:sz w:val="24"/>
          <w:szCs w:val="24"/>
          <w:lang w:eastAsia="ru-RU"/>
        </w:rPr>
      </w:pPr>
    </w:p>
    <w:p w14:paraId="31469003" w14:textId="77777777" w:rsidR="0059198E" w:rsidRPr="00A40078" w:rsidRDefault="0059198E" w:rsidP="0059198E">
      <w:pPr>
        <w:spacing w:after="0" w:line="240" w:lineRule="auto"/>
        <w:ind w:left="4820" w:right="-5"/>
        <w:jc w:val="both"/>
        <w:rPr>
          <w:rFonts w:ascii="Times New Roman" w:eastAsia="Times New Roman" w:hAnsi="Times New Roman" w:cs="Times New Roman"/>
          <w:bCs/>
          <w:sz w:val="24"/>
          <w:szCs w:val="24"/>
          <w:lang w:eastAsia="ru-RU"/>
        </w:rPr>
      </w:pPr>
      <w:r w:rsidRPr="002370E2">
        <w:rPr>
          <w:rFonts w:ascii="Times New Roman" w:eastAsia="Times New Roman" w:hAnsi="Times New Roman" w:cs="Times New Roman"/>
          <w:sz w:val="24"/>
          <w:szCs w:val="24"/>
          <w:lang w:eastAsia="ru-RU"/>
        </w:rPr>
        <w:br w:type="page"/>
      </w:r>
      <w:r w:rsidRPr="00A40078">
        <w:rPr>
          <w:rFonts w:ascii="Times New Roman" w:eastAsia="Times New Roman" w:hAnsi="Times New Roman" w:cs="Times New Roman"/>
          <w:bCs/>
          <w:sz w:val="24"/>
          <w:szCs w:val="24"/>
          <w:lang w:eastAsia="ru-RU"/>
        </w:rPr>
        <w:lastRenderedPageBreak/>
        <w:t xml:space="preserve">Приложение № 4 </w:t>
      </w:r>
    </w:p>
    <w:p w14:paraId="7B0FA3AB" w14:textId="77777777" w:rsidR="0059198E" w:rsidRPr="00A40078" w:rsidRDefault="0059198E" w:rsidP="0059198E">
      <w:pPr>
        <w:spacing w:after="0" w:line="240" w:lineRule="auto"/>
        <w:ind w:left="48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2206DC7F" w14:textId="77777777" w:rsidR="0059198E" w:rsidRPr="00A40078" w:rsidRDefault="0059198E" w:rsidP="0059198E">
      <w:pPr>
        <w:spacing w:after="0" w:line="240" w:lineRule="auto"/>
        <w:ind w:left="4820"/>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bCs/>
          <w:sz w:val="24"/>
          <w:szCs w:val="24"/>
          <w:lang w:eastAsia="ru-RU"/>
        </w:rPr>
        <w:t>________</w:t>
      </w:r>
      <w:r w:rsidRPr="00A40078">
        <w:rPr>
          <w:rFonts w:ascii="Times New Roman" w:eastAsia="Times New Roman" w:hAnsi="Times New Roman" w:cs="Times New Roman"/>
          <w:sz w:val="24"/>
          <w:szCs w:val="24"/>
          <w:lang w:eastAsia="ru-RU"/>
        </w:rPr>
        <w:t xml:space="preserve"> от ________</w:t>
      </w:r>
    </w:p>
    <w:p w14:paraId="7C45B3E6" w14:textId="77777777" w:rsidR="0059198E" w:rsidRPr="00A40078" w:rsidRDefault="0059198E" w:rsidP="0059198E">
      <w:pPr>
        <w:spacing w:after="0" w:line="240" w:lineRule="auto"/>
        <w:jc w:val="both"/>
        <w:rPr>
          <w:rFonts w:ascii="Times New Roman" w:eastAsia="Times New Roman" w:hAnsi="Times New Roman" w:cs="Times New Roman"/>
          <w:b/>
          <w:bCs/>
          <w:sz w:val="24"/>
          <w:szCs w:val="24"/>
          <w:lang w:eastAsia="ru-RU"/>
        </w:rPr>
      </w:pPr>
    </w:p>
    <w:p w14:paraId="19136E80" w14:textId="77777777" w:rsidR="0059198E" w:rsidRPr="00A40078" w:rsidRDefault="0059198E" w:rsidP="0059198E">
      <w:pPr>
        <w:spacing w:after="0" w:line="240" w:lineRule="auto"/>
        <w:jc w:val="both"/>
        <w:rPr>
          <w:rFonts w:ascii="Times New Roman" w:eastAsia="Times New Roman" w:hAnsi="Times New Roman" w:cs="Times New Roman"/>
          <w:b/>
          <w:sz w:val="24"/>
          <w:szCs w:val="24"/>
          <w:lang w:eastAsia="ru-RU"/>
        </w:rPr>
      </w:pPr>
    </w:p>
    <w:p w14:paraId="1982E65D" w14:textId="77777777" w:rsidR="0059198E" w:rsidRPr="00A40078" w:rsidRDefault="0059198E" w:rsidP="0059198E">
      <w:pPr>
        <w:spacing w:after="0" w:line="240" w:lineRule="auto"/>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Особые условия («оговорки»)</w:t>
      </w:r>
    </w:p>
    <w:p w14:paraId="4DCC4AA9" w14:textId="77777777" w:rsidR="0059198E" w:rsidRPr="00A40078" w:rsidRDefault="0059198E" w:rsidP="0059198E">
      <w:pPr>
        <w:spacing w:after="0" w:line="240" w:lineRule="auto"/>
        <w:jc w:val="both"/>
        <w:rPr>
          <w:rFonts w:ascii="Times New Roman" w:eastAsia="Times New Roman" w:hAnsi="Times New Roman" w:cs="Times New Roman"/>
          <w:b/>
          <w:sz w:val="24"/>
          <w:szCs w:val="24"/>
          <w:lang w:eastAsia="ru-RU"/>
        </w:rPr>
      </w:pPr>
    </w:p>
    <w:p w14:paraId="31591D2C"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42C0EA6A"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7DEDBEA5"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24B7AD7D"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35875D77"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25197BE5"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DB2B59D"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2BEE356F"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6C849E4A"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36B97B36"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04B8AA0D"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3B60699F" w14:textId="77777777" w:rsidR="0059198E" w:rsidRPr="00A40078" w:rsidRDefault="0059198E" w:rsidP="0059198E">
      <w:pPr>
        <w:spacing w:after="0" w:line="240" w:lineRule="auto"/>
        <w:ind w:firstLine="709"/>
        <w:jc w:val="both"/>
        <w:rPr>
          <w:rFonts w:ascii="Times New Roman" w:eastAsia="Times New Roman" w:hAnsi="Times New Roman" w:cs="Times New Roman"/>
          <w:b/>
          <w:bCs/>
          <w:sz w:val="24"/>
          <w:szCs w:val="24"/>
          <w:lang w:eastAsia="ru-RU"/>
        </w:rPr>
      </w:pPr>
    </w:p>
    <w:p w14:paraId="7CC0DBBD" w14:textId="77777777" w:rsidR="0059198E" w:rsidRPr="00A40078" w:rsidRDefault="0059198E" w:rsidP="0059198E">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Возмещение расходов по воздушным перевозкам.</w:t>
      </w:r>
    </w:p>
    <w:p w14:paraId="0DBADFD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52A107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49C5E158" w14:textId="77777777" w:rsidR="0059198E" w:rsidRPr="00A40078" w:rsidRDefault="0059198E" w:rsidP="0059198E">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4762D771"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35EFE829"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A40078">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4FAA4C21"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533762A8"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0ED0AA9D"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62E0BDE"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5F8A44C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567C5264"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Особые условия в отношении противопожарных средств.</w:t>
      </w:r>
    </w:p>
    <w:p w14:paraId="7A719B98"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736B0B2E" w14:textId="77777777" w:rsidR="0059198E" w:rsidRPr="00A40078" w:rsidRDefault="0059198E" w:rsidP="0059198E">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40078">
        <w:rPr>
          <w:rFonts w:ascii="Times New Roman" w:eastAsia="Times New Roman" w:hAnsi="Times New Roman" w:cs="Times New Roman"/>
          <w:b/>
          <w:sz w:val="24"/>
          <w:szCs w:val="24"/>
          <w:lang w:eastAsia="ru-RU"/>
        </w:rPr>
        <w:t xml:space="preserve"> </w:t>
      </w:r>
      <w:r w:rsidRPr="00A40078">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6C98D261" w14:textId="77777777" w:rsidR="0059198E" w:rsidRPr="00A40078" w:rsidRDefault="0059198E" w:rsidP="0059198E">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3DCBB804" w14:textId="77777777" w:rsidR="0059198E" w:rsidRPr="00A40078" w:rsidRDefault="0059198E" w:rsidP="0059198E">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4B5F5721" w14:textId="77777777" w:rsidR="0059198E" w:rsidRPr="00A40078" w:rsidRDefault="0059198E" w:rsidP="0059198E">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239E797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11A7647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5DC6CC1A"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Оговорка о 72 часах.</w:t>
      </w:r>
    </w:p>
    <w:p w14:paraId="2E90E03B"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06F708A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40078">
        <w:rPr>
          <w:rFonts w:ascii="Times New Roman" w:eastAsia="Times New Roman" w:hAnsi="Times New Roman" w:cs="Times New Roman"/>
          <w:sz w:val="24"/>
          <w:szCs w:val="24"/>
          <w:lang w:eastAsia="ru-RU"/>
        </w:rPr>
        <w:t xml:space="preserve">. </w:t>
      </w:r>
    </w:p>
    <w:p w14:paraId="4E13EAF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6D2A3968"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07E93AA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197BD37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3E6D2C71" w14:textId="77777777" w:rsidR="0059198E" w:rsidRPr="00A40078" w:rsidRDefault="0059198E" w:rsidP="0059198E">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4EB035"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4ECAD431"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563B4E3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3C347BD5" w14:textId="77777777" w:rsidR="0059198E" w:rsidRPr="00A40078" w:rsidRDefault="0059198E" w:rsidP="0059198E">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447F6AC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67302A4F"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3DD4069F"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0A0EC72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Временное восстановление.</w:t>
      </w:r>
    </w:p>
    <w:p w14:paraId="73FAB7E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746EBEA2"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57944E4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6F8AE1C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Изготовление за пределами строительной площадки.</w:t>
      </w:r>
    </w:p>
    <w:p w14:paraId="3E03E0FD"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35DB1A29"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1875EFA"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31536C9F"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повторные испытания.</w:t>
      </w:r>
    </w:p>
    <w:p w14:paraId="687AD465"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4B330F37"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0DB99BC"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03A5723B"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Скрытый военный риск.</w:t>
      </w:r>
    </w:p>
    <w:p w14:paraId="7D1BE5F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40078">
        <w:rPr>
          <w:rFonts w:ascii="Times New Roman" w:eastAsia="Times New Roman" w:hAnsi="Times New Roman" w:cs="Times New Roman"/>
          <w:noProof/>
          <w:sz w:val="24"/>
          <w:szCs w:val="24"/>
          <w:lang w:eastAsia="ru-RU"/>
        </w:rPr>
        <w:t>мин, торпед, бомб и иных орудий войны</w:t>
      </w:r>
      <w:r w:rsidRPr="00A40078">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A40078">
        <w:rPr>
          <w:rFonts w:ascii="Times New Roman" w:eastAsia="Times New Roman" w:hAnsi="Times New Roman" w:cs="Times New Roman"/>
          <w:noProof/>
          <w:sz w:val="24"/>
          <w:szCs w:val="24"/>
          <w:lang w:eastAsia="ru-RU"/>
        </w:rPr>
        <w:t>мин, торпед, бомб и иных орудий войны</w:t>
      </w:r>
      <w:r w:rsidRPr="00A40078">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3253658D" w14:textId="77777777" w:rsidR="0059198E" w:rsidRPr="00A40078" w:rsidRDefault="0059198E" w:rsidP="0059198E">
      <w:pPr>
        <w:spacing w:after="0" w:line="240" w:lineRule="auto"/>
        <w:ind w:firstLine="709"/>
        <w:jc w:val="both"/>
        <w:rPr>
          <w:rFonts w:ascii="Times New Roman" w:eastAsia="Times New Roman" w:hAnsi="Times New Roman" w:cs="Times New Roman"/>
          <w:strike/>
          <w:sz w:val="24"/>
          <w:szCs w:val="24"/>
          <w:lang w:eastAsia="ru-RU"/>
        </w:rPr>
      </w:pPr>
      <w:r w:rsidRPr="00A40078">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446B9AD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6F1F913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29135296"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Разбор завалов.</w:t>
      </w:r>
    </w:p>
    <w:p w14:paraId="65540959" w14:textId="77777777" w:rsidR="0059198E" w:rsidRPr="00A40078" w:rsidRDefault="0059198E" w:rsidP="0059198E">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63F798C3" w14:textId="77777777" w:rsidR="0059198E" w:rsidRPr="00A40078" w:rsidRDefault="0059198E" w:rsidP="0059198E">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2CAC4D3A" w14:textId="77777777" w:rsidR="0059198E" w:rsidRPr="00A40078" w:rsidRDefault="0059198E" w:rsidP="0059198E">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691B827C" w14:textId="77777777" w:rsidR="0059198E" w:rsidRPr="00A40078" w:rsidRDefault="0059198E" w:rsidP="0059198E">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5F69B5C6" w14:textId="77777777" w:rsidR="0059198E" w:rsidRPr="00A40078" w:rsidRDefault="0059198E" w:rsidP="0059198E">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756F47E4" w14:textId="77777777" w:rsidR="0059198E" w:rsidRPr="00A40078" w:rsidRDefault="0059198E" w:rsidP="0059198E">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4925E34C" w14:textId="77777777" w:rsidR="0059198E" w:rsidRPr="00A40078" w:rsidRDefault="0059198E" w:rsidP="0059198E">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4D8DC2F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527E185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4A7960F5"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2D89612F" w14:textId="77777777" w:rsidR="0059198E" w:rsidRPr="00A40078" w:rsidRDefault="0059198E" w:rsidP="0059198E">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0A621B2C"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70B92B51"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ABFB572"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7A082FE" w14:textId="77777777" w:rsidR="0059198E" w:rsidRPr="00A40078" w:rsidRDefault="0059198E" w:rsidP="0059198E">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63CE4D65" w14:textId="77777777" w:rsidR="0059198E" w:rsidRPr="00A40078" w:rsidRDefault="0059198E" w:rsidP="0059198E">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7C7C1718" w14:textId="77777777" w:rsidR="0059198E" w:rsidRPr="00A40078" w:rsidRDefault="0059198E" w:rsidP="0059198E">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F8EFA24"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6B1F0BD2"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11561D7"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Автоматическое восстановление страховой суммы.</w:t>
      </w:r>
    </w:p>
    <w:p w14:paraId="4C5733F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48719A25"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49334A3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Оговорка о собственных материалах.</w:t>
      </w:r>
    </w:p>
    <w:p w14:paraId="4FB40D55"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970436E"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72D7ACB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Перевозки внутри страны.</w:t>
      </w:r>
    </w:p>
    <w:p w14:paraId="570A264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3B6B2904"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1911534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48B46F95"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Хранение вне строительной площадки.</w:t>
      </w:r>
    </w:p>
    <w:p w14:paraId="4D29881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4D568F7B"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0CCB333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A7843B4" w14:textId="77777777" w:rsidR="0059198E" w:rsidRPr="00A40078" w:rsidRDefault="0059198E" w:rsidP="0059198E">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22CA4D39"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46014EB6"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3B356F2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0BF5757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62A7672F"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4B2E6EEF"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При этом предусматривается, что:</w:t>
      </w:r>
    </w:p>
    <w:p w14:paraId="4F62A02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15A64C56"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27CB4F1E"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3DA6FD80"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Специальные условия</w:t>
      </w:r>
    </w:p>
    <w:p w14:paraId="4A57FBE7"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2C67B60B"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21BF97C5"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4E2E16E4"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5930F6C1"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4677205B"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63211F85"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08C310B4"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3E6485A2"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31677331"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68BAE262"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w:t>
      </w:r>
      <w:r w:rsidRPr="00A40078">
        <w:rPr>
          <w:rFonts w:ascii="Times New Roman" w:eastAsia="Times New Roman" w:hAnsi="Times New Roman" w:cs="Times New Roman"/>
          <w:bCs/>
          <w:sz w:val="24"/>
          <w:szCs w:val="24"/>
          <w:lang w:eastAsia="ru-RU"/>
        </w:rPr>
        <w:lastRenderedPageBreak/>
        <w:t>с п. 2 Специальных условий настоящего Дополнительного условия, необходимость доказательства обратного возложена на Страхователя.</w:t>
      </w:r>
    </w:p>
    <w:p w14:paraId="648BC3A8"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60DE001C"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FB72A95"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70E96BFE"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5E0F59F"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623BA27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24D47092"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04EF5381"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6C6333C2" w14:textId="77777777" w:rsidR="0059198E" w:rsidRPr="00A40078" w:rsidRDefault="0059198E" w:rsidP="0059198E">
      <w:pPr>
        <w:tabs>
          <w:tab w:val="left" w:pos="284"/>
        </w:tabs>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34C586A6"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18CB5ACF"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C677C22" w14:textId="77777777" w:rsidR="0059198E" w:rsidRPr="00A40078" w:rsidRDefault="0059198E" w:rsidP="0059198E">
      <w:pPr>
        <w:spacing w:after="0" w:line="240" w:lineRule="auto"/>
        <w:ind w:firstLine="709"/>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ab/>
        <w:t>LEG 3/96 об устранении последствий дефекта.</w:t>
      </w:r>
    </w:p>
    <w:p w14:paraId="3912026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02F2683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2895783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w:t>
      </w:r>
      <w:r w:rsidRPr="00A40078">
        <w:rPr>
          <w:rFonts w:ascii="Times New Roman" w:eastAsia="Times New Roman" w:hAnsi="Times New Roman" w:cs="Times New Roman"/>
          <w:sz w:val="24"/>
          <w:szCs w:val="24"/>
          <w:lang w:eastAsia="ru-RU"/>
        </w:rPr>
        <w:lastRenderedPageBreak/>
        <w:t>восстановление, которая относится к исправлению (улучшению) материала, качества работ, проектирования, планов или спецификаций.</w:t>
      </w:r>
    </w:p>
    <w:p w14:paraId="093205E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5F19BF5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p>
    <w:p w14:paraId="79CF5F6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38CB01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не покрывается следующее:</w:t>
      </w:r>
    </w:p>
    <w:p w14:paraId="674D285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1612843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 Гибель или повреждение:</w:t>
      </w:r>
    </w:p>
    <w:p w14:paraId="5F66818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воздушных судов и судов на воздушной подушке;</w:t>
      </w:r>
    </w:p>
    <w:p w14:paraId="7A82F7B1"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водных судов или аппаратов;</w:t>
      </w:r>
    </w:p>
    <w:p w14:paraId="0D654C9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0238307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40A84FD9"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140C1306"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2E4299D5"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4C14534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42CA940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 Франшизы, указанные в настоящем Договоре.</w:t>
      </w:r>
    </w:p>
    <w:p w14:paraId="709E4302"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 Расходы на:</w:t>
      </w:r>
    </w:p>
    <w:p w14:paraId="027D9BD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а) </w:t>
      </w:r>
      <w:r w:rsidRPr="00A40078">
        <w:rPr>
          <w:rFonts w:ascii="Times New Roman" w:eastAsia="Times New Roman" w:hAnsi="Times New Roman" w:cs="Times New Roman"/>
          <w:sz w:val="24"/>
          <w:szCs w:val="24"/>
          <w:lang w:eastAsia="ru-RU"/>
        </w:rPr>
        <w:tab/>
        <w:t>ремонт, замену свай или укрепление элементов стен</w:t>
      </w:r>
    </w:p>
    <w:p w14:paraId="27D0412D"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7B612C6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59F20A3E"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357FD2A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б) </w:t>
      </w:r>
      <w:r w:rsidRPr="00A40078">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03C11A4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w:t>
      </w:r>
      <w:r w:rsidRPr="00A40078">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2218CAF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г) </w:t>
      </w:r>
      <w:r w:rsidRPr="00A40078">
        <w:rPr>
          <w:rFonts w:ascii="Times New Roman" w:eastAsia="Times New Roman" w:hAnsi="Times New Roman" w:cs="Times New Roman"/>
          <w:sz w:val="24"/>
          <w:szCs w:val="24"/>
          <w:lang w:eastAsia="ru-RU"/>
        </w:rPr>
        <w:tab/>
        <w:t>заполнение пустот или утраченного бентонита;</w:t>
      </w:r>
    </w:p>
    <w:p w14:paraId="2C2F24AC"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д) </w:t>
      </w:r>
      <w:r w:rsidRPr="00A40078">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279EA42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 </w:t>
      </w:r>
      <w:r w:rsidRPr="00A40078">
        <w:rPr>
          <w:rFonts w:ascii="Times New Roman" w:eastAsia="Times New Roman" w:hAnsi="Times New Roman" w:cs="Times New Roman"/>
          <w:sz w:val="24"/>
          <w:szCs w:val="24"/>
          <w:lang w:eastAsia="ru-RU"/>
        </w:rPr>
        <w:tab/>
        <w:t>восстановление размеров и профилей.</w:t>
      </w:r>
    </w:p>
    <w:p w14:paraId="0C0BC1C3"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3A1510A9" w14:textId="77777777" w:rsidR="0059198E" w:rsidRPr="00A40078" w:rsidRDefault="0059198E" w:rsidP="0059198E">
      <w:pPr>
        <w:pStyle w:val="a3"/>
        <w:numPr>
          <w:ilvl w:val="0"/>
          <w:numId w:val="66"/>
        </w:numPr>
        <w:ind w:left="0" w:firstLine="709"/>
        <w:jc w:val="both"/>
        <w:rPr>
          <w:rFonts w:ascii="Times New Roman" w:hAnsi="Times New Roman" w:cs="Times New Roman"/>
          <w:sz w:val="24"/>
          <w:szCs w:val="24"/>
        </w:rPr>
      </w:pPr>
      <w:r w:rsidRPr="00A40078">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552CED6C" w14:textId="77777777" w:rsidR="0059198E" w:rsidRPr="00A40078" w:rsidRDefault="0059198E" w:rsidP="0059198E">
      <w:pPr>
        <w:pStyle w:val="a3"/>
        <w:ind w:left="0" w:firstLine="709"/>
        <w:jc w:val="both"/>
        <w:rPr>
          <w:rFonts w:ascii="Times New Roman" w:hAnsi="Times New Roman" w:cs="Times New Roman"/>
          <w:sz w:val="24"/>
          <w:szCs w:val="24"/>
        </w:rPr>
      </w:pPr>
    </w:p>
    <w:p w14:paraId="379D33C2" w14:textId="77777777" w:rsidR="0059198E" w:rsidRPr="00A40078" w:rsidRDefault="0059198E" w:rsidP="0059198E">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24D7660E"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7672F2FC"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32E0ADD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7079504A"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p>
    <w:p w14:paraId="790A2283" w14:textId="77777777" w:rsidR="0059198E" w:rsidRPr="00A40078" w:rsidRDefault="0059198E" w:rsidP="0059198E">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14DAF0B5"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A40078">
        <w:rPr>
          <w:rFonts w:ascii="Times New Roman" w:eastAsia="Times New Roman" w:hAnsi="Times New Roman" w:cs="Times New Roman"/>
          <w:b/>
          <w:bCs/>
          <w:sz w:val="24"/>
          <w:szCs w:val="24"/>
          <w:lang w:eastAsia="ru-RU"/>
        </w:rPr>
        <w:t xml:space="preserve">месяцев </w:t>
      </w:r>
      <w:r w:rsidRPr="00A40078">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2E50FFA2"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p>
    <w:p w14:paraId="746BC64F"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5A3CA72"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579A5A18"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Оговорка о</w:t>
      </w:r>
      <w:r w:rsidRPr="00A40078">
        <w:rPr>
          <w:rFonts w:ascii="Times New Roman" w:eastAsia="Times New Roman" w:hAnsi="Times New Roman" w:cs="Times New Roman"/>
          <w:b/>
          <w:sz w:val="24"/>
          <w:szCs w:val="24"/>
          <w:lang w:eastAsia="ru-RU"/>
        </w:rPr>
        <w:t xml:space="preserve"> возмещении.</w:t>
      </w:r>
    </w:p>
    <w:p w14:paraId="577F2D0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44EF2502"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256B91CC"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2AC5114F"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6535C123"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A3F59D1"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4B659BAA" w14:textId="77777777" w:rsidR="0059198E" w:rsidRPr="00A40078" w:rsidRDefault="0059198E" w:rsidP="0059198E">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1411A273" w14:textId="77777777" w:rsidR="0059198E" w:rsidRPr="00A40078" w:rsidRDefault="0059198E" w:rsidP="0059198E">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0391D984"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D52583A" w14:textId="77777777" w:rsidR="0059198E" w:rsidRPr="00A40078" w:rsidRDefault="0059198E" w:rsidP="0059198E">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B0F502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Страхование взаимной ответственности.</w:t>
      </w:r>
    </w:p>
    <w:p w14:paraId="0583EDE0"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A40078">
        <w:rPr>
          <w:rFonts w:ascii="Times New Roman" w:eastAsia="Times New Roman" w:hAnsi="Times New Roman" w:cs="Times New Roman"/>
          <w:color w:val="000000"/>
          <w:sz w:val="24"/>
          <w:szCs w:val="24"/>
          <w:lang w:eastAsia="ru-RU"/>
        </w:rPr>
        <w:t xml:space="preserve"> настоящего Договора.</w:t>
      </w:r>
    </w:p>
    <w:p w14:paraId="314952D6"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64FBB8E0"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Дополнительно застрахованные.</w:t>
      </w:r>
    </w:p>
    <w:p w14:paraId="27F0611D"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4BCA530D"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BE0F86F"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Посетители площадки</w:t>
      </w:r>
    </w:p>
    <w:p w14:paraId="70A78493"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6595FBD4"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5EADABE"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b/>
          <w:sz w:val="24"/>
          <w:szCs w:val="24"/>
          <w:lang w:eastAsia="ru-RU"/>
        </w:rPr>
        <w:t>Уменьшение убытка.</w:t>
      </w:r>
    </w:p>
    <w:p w14:paraId="5DD685FC"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09DF0205"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4B5D3BC1"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Оговорка о юрисдикции.</w:t>
      </w:r>
    </w:p>
    <w:p w14:paraId="52CA2EF5"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317850A9"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6FBB2D32"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7AC1D424"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Секцией 2 не покрывается:</w:t>
      </w:r>
    </w:p>
    <w:p w14:paraId="78F46861"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1. Ответственность в отношении:</w:t>
      </w:r>
    </w:p>
    <w:p w14:paraId="53554274"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08E347AB"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12411156"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6542DC25"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5104515B"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2DB1E8B3"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1D38F04C"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2C676236"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152F79DA"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6. Ответственность за:</w:t>
      </w:r>
    </w:p>
    <w:p w14:paraId="59625791"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2CC6386F"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4B6FBD3C"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18BB8882" w14:textId="77777777" w:rsidR="0059198E" w:rsidRPr="00A40078" w:rsidRDefault="0059198E" w:rsidP="0059198E">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6D70914E" w14:textId="77777777" w:rsidR="0059198E" w:rsidRPr="00A40078" w:rsidRDefault="0059198E" w:rsidP="0059198E">
      <w:pPr>
        <w:spacing w:after="0" w:line="240" w:lineRule="auto"/>
        <w:ind w:firstLine="709"/>
        <w:jc w:val="both"/>
        <w:rPr>
          <w:rFonts w:ascii="Times New Roman" w:hAnsi="Times New Roman" w:cs="Times New Roman"/>
          <w:kern w:val="32"/>
          <w:sz w:val="24"/>
          <w:szCs w:val="24"/>
        </w:rPr>
      </w:pPr>
      <w:r w:rsidRPr="00A40078">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12835261"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p>
    <w:p w14:paraId="52FBFC39"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807FE42"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55B204DD"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297178CA" w14:textId="77777777" w:rsidR="0059198E" w:rsidRPr="00A40078" w:rsidRDefault="0059198E" w:rsidP="0059198E">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133A372" w14:textId="77777777" w:rsidR="0059198E" w:rsidRPr="00A40078" w:rsidRDefault="0059198E" w:rsidP="0059198E">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3511F986"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0D9E4A7F"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Превентивные мероприятия.</w:t>
      </w:r>
    </w:p>
    <w:p w14:paraId="0C9CADB0" w14:textId="77777777" w:rsidR="0059198E" w:rsidRPr="00A40078" w:rsidRDefault="0059198E" w:rsidP="0059198E">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71BFF5F7"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6C4BEFB0" w14:textId="77777777" w:rsidR="0059198E" w:rsidRPr="00A40078" w:rsidRDefault="0059198E" w:rsidP="0059198E">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38372B33"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тушение пожара.</w:t>
      </w:r>
    </w:p>
    <w:p w14:paraId="37810B89" w14:textId="77777777" w:rsidR="0059198E" w:rsidRPr="00A40078" w:rsidRDefault="0059198E" w:rsidP="0059198E">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6CA44F99"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768E8FB3"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562BAE40"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lang w:eastAsia="ru-RU"/>
        </w:rPr>
      </w:pPr>
    </w:p>
    <w:p w14:paraId="64C8C090" w14:textId="77777777" w:rsidR="0059198E" w:rsidRPr="00A40078" w:rsidRDefault="0059198E" w:rsidP="0059198E">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оплату услуг специалистов.</w:t>
      </w:r>
    </w:p>
    <w:p w14:paraId="0490430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A40078">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2D695BC2" w14:textId="77777777" w:rsidR="0059198E" w:rsidRPr="00A40078" w:rsidRDefault="0059198E" w:rsidP="0059198E">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3DF1FBFE"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075D02F0" w14:textId="77777777" w:rsidR="0059198E" w:rsidRPr="00A40078" w:rsidRDefault="0059198E" w:rsidP="0059198E">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b/>
          <w:sz w:val="24"/>
          <w:szCs w:val="24"/>
          <w:lang w:eastAsia="ru-RU"/>
        </w:rPr>
        <w:t>Интересы других сторон.</w:t>
      </w:r>
    </w:p>
    <w:p w14:paraId="1646657E" w14:textId="77777777" w:rsidR="0059198E" w:rsidRPr="00A40078" w:rsidRDefault="0059198E" w:rsidP="0059198E">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25B03E02"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lang w:eastAsia="ru-RU"/>
        </w:rPr>
      </w:pPr>
    </w:p>
    <w:p w14:paraId="7547A525"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Согласованные сюрвейеры.</w:t>
      </w:r>
    </w:p>
    <w:p w14:paraId="58977526"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4576249F"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val="en-US" w:eastAsia="ru-RU"/>
        </w:rPr>
      </w:pPr>
      <w:r w:rsidRPr="00A40078">
        <w:rPr>
          <w:rFonts w:ascii="Times New Roman" w:eastAsia="Times New Roman" w:hAnsi="Times New Roman" w:cs="Times New Roman"/>
          <w:sz w:val="24"/>
          <w:szCs w:val="24"/>
          <w:lang w:eastAsia="ru-RU"/>
        </w:rPr>
        <w:t>ООО</w:t>
      </w:r>
      <w:r w:rsidRPr="00A40078">
        <w:rPr>
          <w:rFonts w:ascii="Times New Roman" w:eastAsia="Times New Roman" w:hAnsi="Times New Roman" w:cs="Times New Roman"/>
          <w:sz w:val="24"/>
          <w:szCs w:val="24"/>
          <w:lang w:val="en-US" w:eastAsia="ru-RU"/>
        </w:rPr>
        <w:t xml:space="preserve"> «</w:t>
      </w:r>
      <w:r w:rsidRPr="00A40078">
        <w:rPr>
          <w:rFonts w:ascii="Times New Roman" w:eastAsia="Times New Roman" w:hAnsi="Times New Roman" w:cs="Times New Roman"/>
          <w:sz w:val="24"/>
          <w:szCs w:val="24"/>
          <w:lang w:eastAsia="ru-RU"/>
        </w:rPr>
        <w:t>РусСюрвей</w:t>
      </w:r>
      <w:r w:rsidRPr="00A40078">
        <w:rPr>
          <w:rFonts w:ascii="Times New Roman" w:eastAsia="Times New Roman" w:hAnsi="Times New Roman" w:cs="Times New Roman"/>
          <w:sz w:val="24"/>
          <w:szCs w:val="24"/>
          <w:lang w:val="en-US" w:eastAsia="ru-RU"/>
        </w:rPr>
        <w:t xml:space="preserve">» (Crawford), </w:t>
      </w:r>
    </w:p>
    <w:p w14:paraId="6067BE3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val="en-US" w:eastAsia="ru-RU"/>
        </w:rPr>
      </w:pPr>
      <w:r w:rsidRPr="00A40078">
        <w:rPr>
          <w:rFonts w:ascii="Times New Roman" w:eastAsia="Times New Roman" w:hAnsi="Times New Roman" w:cs="Times New Roman"/>
          <w:sz w:val="24"/>
          <w:szCs w:val="24"/>
          <w:lang w:val="en-US" w:eastAsia="ru-RU"/>
        </w:rPr>
        <w:t xml:space="preserve">MIT Advanta, </w:t>
      </w:r>
    </w:p>
    <w:p w14:paraId="06F9A871"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val="en-US" w:eastAsia="ru-RU"/>
        </w:rPr>
        <w:t>Matthew</w:t>
      </w:r>
      <w:r w:rsidRPr="00A40078">
        <w:rPr>
          <w:rFonts w:ascii="Times New Roman" w:eastAsia="Times New Roman" w:hAnsi="Times New Roman" w:cs="Times New Roman"/>
          <w:sz w:val="24"/>
          <w:szCs w:val="24"/>
          <w:lang w:val="en-GB" w:eastAsia="ru-RU"/>
        </w:rPr>
        <w:t>s</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val="en-US" w:eastAsia="ru-RU"/>
        </w:rPr>
        <w:t>Daniel</w:t>
      </w:r>
      <w:r w:rsidRPr="00A40078">
        <w:rPr>
          <w:rFonts w:ascii="Times New Roman" w:eastAsia="Times New Roman" w:hAnsi="Times New Roman" w:cs="Times New Roman"/>
          <w:sz w:val="24"/>
          <w:szCs w:val="24"/>
          <w:lang w:eastAsia="ru-RU"/>
        </w:rPr>
        <w:t>.</w:t>
      </w:r>
    </w:p>
    <w:p w14:paraId="32BFA3B6" w14:textId="77777777" w:rsidR="0059198E" w:rsidRPr="00A40078" w:rsidRDefault="0059198E" w:rsidP="0059198E">
      <w:pPr>
        <w:widowControl w:val="0"/>
        <w:spacing w:after="0" w:line="240" w:lineRule="auto"/>
        <w:ind w:firstLine="709"/>
        <w:jc w:val="both"/>
        <w:rPr>
          <w:rFonts w:ascii="Times New Roman" w:eastAsia="Times New Roman" w:hAnsi="Times New Roman" w:cs="Times New Roman"/>
          <w:b/>
          <w:bCs/>
          <w:sz w:val="24"/>
          <w:szCs w:val="24"/>
          <w:lang w:eastAsia="ru-RU"/>
        </w:rPr>
      </w:pPr>
    </w:p>
    <w:p w14:paraId="7CF83A7B"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Страховое покрытие взаимных претензий.</w:t>
      </w:r>
    </w:p>
    <w:p w14:paraId="59E877D1" w14:textId="77777777" w:rsidR="0059198E" w:rsidRPr="00A40078" w:rsidRDefault="0059198E" w:rsidP="0059198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464985EF" w14:textId="77777777" w:rsidR="0059198E" w:rsidRPr="00A40078" w:rsidRDefault="0059198E" w:rsidP="0059198E">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0DA40914" w14:textId="77777777" w:rsidR="0059198E" w:rsidRPr="00A40078" w:rsidRDefault="0059198E" w:rsidP="0059198E">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68FD0347" w14:textId="77777777" w:rsidR="0059198E" w:rsidRPr="00A40078" w:rsidRDefault="0059198E" w:rsidP="0059198E">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4D73B1C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A780A37"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1A2CC18A"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A40078">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14:paraId="420991A4" w14:textId="77777777" w:rsidR="0059198E" w:rsidRPr="00A40078" w:rsidRDefault="0059198E" w:rsidP="0059198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04251780" w14:textId="77777777" w:rsidR="0059198E" w:rsidRPr="00A40078" w:rsidRDefault="0059198E" w:rsidP="0059198E">
      <w:pPr>
        <w:spacing w:after="0" w:line="240" w:lineRule="auto"/>
        <w:jc w:val="both"/>
        <w:rPr>
          <w:rFonts w:ascii="Times New Roman" w:eastAsia="Times New Roman" w:hAnsi="Times New Roman" w:cs="Times New Roman"/>
          <w:bCs/>
          <w:sz w:val="24"/>
          <w:szCs w:val="24"/>
          <w:lang w:eastAsia="ru-RU"/>
        </w:rPr>
      </w:pPr>
    </w:p>
    <w:p w14:paraId="1E033197" w14:textId="77777777" w:rsidR="0059198E" w:rsidRPr="00A40078" w:rsidRDefault="0059198E" w:rsidP="0059198E">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59198E" w:rsidRPr="00A40078" w14:paraId="45D47D03" w14:textId="77777777" w:rsidTr="006F6AB1">
        <w:tc>
          <w:tcPr>
            <w:tcW w:w="5040" w:type="dxa"/>
          </w:tcPr>
          <w:p w14:paraId="7B922825" w14:textId="77777777" w:rsidR="0059198E" w:rsidRPr="00A40078" w:rsidRDefault="0059198E" w:rsidP="006F6AB1">
            <w:pPr>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Страхователь</w:t>
            </w:r>
          </w:p>
          <w:p w14:paraId="311B1FC9" w14:textId="77777777" w:rsidR="0059198E" w:rsidRPr="00A40078" w:rsidRDefault="0059198E" w:rsidP="006F6AB1">
            <w:pPr>
              <w:spacing w:after="0" w:line="240" w:lineRule="auto"/>
              <w:jc w:val="both"/>
              <w:rPr>
                <w:rFonts w:ascii="Times New Roman" w:eastAsia="Times New Roman" w:hAnsi="Times New Roman" w:cs="Times New Roman"/>
                <w:b/>
                <w:sz w:val="24"/>
                <w:szCs w:val="24"/>
                <w:lang w:eastAsia="ru-RU"/>
              </w:rPr>
            </w:pPr>
          </w:p>
          <w:p w14:paraId="789F1DBC" w14:textId="77777777" w:rsidR="0059198E" w:rsidRPr="00A40078" w:rsidRDefault="0059198E" w:rsidP="006F6AB1">
            <w:pPr>
              <w:spacing w:after="0" w:line="240" w:lineRule="auto"/>
              <w:jc w:val="both"/>
              <w:rPr>
                <w:rFonts w:ascii="Times New Roman" w:eastAsia="Times New Roman" w:hAnsi="Times New Roman" w:cs="Times New Roman"/>
                <w:sz w:val="24"/>
                <w:szCs w:val="24"/>
                <w:lang w:eastAsia="ru-RU"/>
              </w:rPr>
            </w:pPr>
          </w:p>
          <w:p w14:paraId="0B44AC96" w14:textId="77777777" w:rsidR="0059198E" w:rsidRPr="00A40078" w:rsidRDefault="0059198E" w:rsidP="006F6AB1">
            <w:pPr>
              <w:spacing w:after="0" w:line="240" w:lineRule="auto"/>
              <w:jc w:val="both"/>
              <w:rPr>
                <w:rFonts w:ascii="Times New Roman" w:eastAsia="Times New Roman" w:hAnsi="Times New Roman" w:cs="Times New Roman"/>
                <w:sz w:val="24"/>
                <w:szCs w:val="24"/>
                <w:lang w:eastAsia="ru-RU"/>
              </w:rPr>
            </w:pPr>
          </w:p>
          <w:p w14:paraId="649DB08F" w14:textId="77777777" w:rsidR="0059198E" w:rsidRPr="00A40078" w:rsidRDefault="0059198E" w:rsidP="006F6AB1">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w:t>
            </w:r>
          </w:p>
          <w:p w14:paraId="108B5563" w14:textId="77777777" w:rsidR="0059198E" w:rsidRPr="00A40078" w:rsidRDefault="0059198E" w:rsidP="006F6AB1">
            <w:pPr>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14:paraId="4C577EF8" w14:textId="77777777" w:rsidR="0059198E" w:rsidRPr="00A40078" w:rsidRDefault="0059198E" w:rsidP="006F6AB1">
            <w:pPr>
              <w:spacing w:after="0" w:line="240" w:lineRule="auto"/>
              <w:jc w:val="both"/>
              <w:rPr>
                <w:rFonts w:ascii="Times New Roman" w:eastAsia="Times New Roman" w:hAnsi="Times New Roman" w:cs="Times New Roman"/>
                <w:sz w:val="24"/>
                <w:szCs w:val="24"/>
                <w:lang w:eastAsia="ru-RU"/>
              </w:rPr>
            </w:pPr>
          </w:p>
        </w:tc>
        <w:tc>
          <w:tcPr>
            <w:tcW w:w="4500" w:type="dxa"/>
          </w:tcPr>
          <w:p w14:paraId="53AEDF49" w14:textId="77777777" w:rsidR="0059198E" w:rsidRPr="00A40078" w:rsidRDefault="0059198E" w:rsidP="006F6AB1">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Страховщик</w:t>
            </w:r>
          </w:p>
          <w:p w14:paraId="76B8E2A3" w14:textId="77777777" w:rsidR="0059198E" w:rsidRPr="00A40078" w:rsidRDefault="0059198E" w:rsidP="006F6AB1">
            <w:pPr>
              <w:widowControl w:val="0"/>
              <w:spacing w:after="0" w:line="240" w:lineRule="auto"/>
              <w:jc w:val="both"/>
              <w:rPr>
                <w:rFonts w:ascii="Times New Roman" w:eastAsia="Times New Roman" w:hAnsi="Times New Roman" w:cs="Times New Roman"/>
                <w:b/>
                <w:sz w:val="24"/>
                <w:szCs w:val="24"/>
                <w:lang w:eastAsia="ru-RU"/>
              </w:rPr>
            </w:pPr>
          </w:p>
          <w:p w14:paraId="2DDB6F5E" w14:textId="77777777" w:rsidR="0059198E" w:rsidRPr="00A40078" w:rsidRDefault="0059198E" w:rsidP="006F6AB1">
            <w:pPr>
              <w:widowControl w:val="0"/>
              <w:spacing w:after="0" w:line="240" w:lineRule="auto"/>
              <w:jc w:val="both"/>
              <w:rPr>
                <w:rFonts w:ascii="Times New Roman" w:eastAsia="Times New Roman" w:hAnsi="Times New Roman" w:cs="Times New Roman"/>
                <w:b/>
                <w:sz w:val="24"/>
                <w:szCs w:val="24"/>
                <w:lang w:eastAsia="ru-RU"/>
              </w:rPr>
            </w:pPr>
          </w:p>
          <w:p w14:paraId="564C2F35" w14:textId="77777777" w:rsidR="0059198E" w:rsidRPr="00A40078" w:rsidRDefault="0059198E" w:rsidP="006F6AB1">
            <w:pPr>
              <w:widowControl w:val="0"/>
              <w:spacing w:after="0" w:line="240" w:lineRule="auto"/>
              <w:jc w:val="both"/>
              <w:rPr>
                <w:rFonts w:ascii="Times New Roman" w:eastAsia="Times New Roman" w:hAnsi="Times New Roman" w:cs="Times New Roman"/>
                <w:sz w:val="24"/>
                <w:szCs w:val="24"/>
                <w:lang w:eastAsia="ru-RU"/>
              </w:rPr>
            </w:pPr>
          </w:p>
          <w:p w14:paraId="43BBD7B9" w14:textId="77777777" w:rsidR="0059198E" w:rsidRPr="00A40078" w:rsidRDefault="0059198E" w:rsidP="006F6AB1">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_____________ /</w:t>
            </w:r>
          </w:p>
          <w:p w14:paraId="184FBB63" w14:textId="77777777" w:rsidR="0059198E" w:rsidRPr="00A40078" w:rsidRDefault="0059198E" w:rsidP="006F6AB1">
            <w:pPr>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tc>
      </w:tr>
    </w:tbl>
    <w:p w14:paraId="03CCB0D6" w14:textId="77777777" w:rsidR="0059198E" w:rsidRPr="00A40078" w:rsidRDefault="0059198E" w:rsidP="0059198E">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X="-514" w:tblpY="134"/>
        <w:tblW w:w="9888" w:type="dxa"/>
        <w:tblLook w:val="0000" w:firstRow="0" w:lastRow="0" w:firstColumn="0" w:lastColumn="0" w:noHBand="0" w:noVBand="0"/>
      </w:tblPr>
      <w:tblGrid>
        <w:gridCol w:w="5070"/>
        <w:gridCol w:w="4818"/>
      </w:tblGrid>
      <w:tr w:rsidR="0059198E" w:rsidRPr="001033C7" w14:paraId="01BDAB91" w14:textId="77777777" w:rsidTr="006F6AB1">
        <w:trPr>
          <w:trHeight w:val="1796"/>
        </w:trPr>
        <w:tc>
          <w:tcPr>
            <w:tcW w:w="5070" w:type="dxa"/>
          </w:tcPr>
          <w:p w14:paraId="5EA8C5ED" w14:textId="77777777" w:rsidR="0059198E" w:rsidRPr="001033C7" w:rsidRDefault="0059198E" w:rsidP="006F6AB1">
            <w:pPr>
              <w:spacing w:after="0" w:line="240" w:lineRule="auto"/>
              <w:jc w:val="center"/>
              <w:rPr>
                <w:rFonts w:ascii="Times New Roman" w:hAnsi="Times New Roman" w:cs="Times New Roman"/>
                <w:b/>
                <w:sz w:val="24"/>
                <w:szCs w:val="24"/>
              </w:rPr>
            </w:pPr>
            <w:r w:rsidRPr="001033C7">
              <w:rPr>
                <w:rFonts w:ascii="Times New Roman" w:hAnsi="Times New Roman" w:cs="Times New Roman"/>
                <w:b/>
                <w:sz w:val="24"/>
                <w:szCs w:val="24"/>
              </w:rPr>
              <w:t>Подрядчик:</w:t>
            </w:r>
          </w:p>
          <w:p w14:paraId="121564B5" w14:textId="77777777" w:rsidR="0059198E" w:rsidRPr="005F7E67" w:rsidRDefault="0059198E" w:rsidP="006F6AB1">
            <w:pPr>
              <w:spacing w:after="0" w:line="240" w:lineRule="auto"/>
              <w:rPr>
                <w:rFonts w:ascii="Times New Roman" w:hAnsi="Times New Roman" w:cs="Times New Roman"/>
                <w:sz w:val="24"/>
                <w:szCs w:val="24"/>
              </w:rPr>
            </w:pPr>
          </w:p>
          <w:p w14:paraId="59C521FC" w14:textId="0BADBEE6" w:rsidR="0059198E" w:rsidRPr="005F7E67" w:rsidRDefault="0059198E" w:rsidP="006F6AB1">
            <w:pPr>
              <w:spacing w:after="0" w:line="240" w:lineRule="auto"/>
              <w:jc w:val="center"/>
              <w:rPr>
                <w:rFonts w:ascii="Times New Roman" w:hAnsi="Times New Roman" w:cs="Times New Roman"/>
                <w:sz w:val="24"/>
                <w:szCs w:val="24"/>
              </w:rPr>
            </w:pPr>
            <w:r w:rsidRPr="005F7E67">
              <w:rPr>
                <w:rFonts w:ascii="Times New Roman" w:hAnsi="Times New Roman" w:cs="Times New Roman"/>
                <w:sz w:val="24"/>
                <w:szCs w:val="24"/>
              </w:rPr>
              <w:t>____________ /</w:t>
            </w:r>
            <w:r w:rsidR="00A858C9">
              <w:rPr>
                <w:rFonts w:ascii="Times New Roman" w:hAnsi="Times New Roman" w:cs="Times New Roman"/>
                <w:sz w:val="24"/>
                <w:szCs w:val="24"/>
              </w:rPr>
              <w:t>_________</w:t>
            </w:r>
            <w:r w:rsidRPr="005F7E67">
              <w:rPr>
                <w:rFonts w:ascii="Times New Roman" w:hAnsi="Times New Roman" w:cs="Times New Roman"/>
                <w:sz w:val="24"/>
                <w:szCs w:val="24"/>
              </w:rPr>
              <w:t>/</w:t>
            </w:r>
          </w:p>
          <w:p w14:paraId="7AB59D28" w14:textId="77777777" w:rsidR="0059198E" w:rsidRPr="001033C7" w:rsidRDefault="0059198E" w:rsidP="006F6AB1">
            <w:pPr>
              <w:widowControl w:val="0"/>
              <w:spacing w:after="0" w:line="240" w:lineRule="auto"/>
              <w:ind w:firstLine="34"/>
              <w:jc w:val="center"/>
              <w:rPr>
                <w:rFonts w:ascii="Times New Roman" w:eastAsia="Times New Roman" w:hAnsi="Times New Roman" w:cs="Times New Roman"/>
                <w:i/>
                <w:sz w:val="24"/>
                <w:szCs w:val="24"/>
              </w:rPr>
            </w:pPr>
            <w:r w:rsidRPr="005F7E67">
              <w:rPr>
                <w:rFonts w:ascii="Times New Roman" w:hAnsi="Times New Roman" w:cs="Times New Roman"/>
                <w:sz w:val="24"/>
                <w:szCs w:val="24"/>
              </w:rPr>
              <w:t xml:space="preserve">                м.п.</w:t>
            </w:r>
          </w:p>
        </w:tc>
        <w:tc>
          <w:tcPr>
            <w:tcW w:w="4818" w:type="dxa"/>
          </w:tcPr>
          <w:p w14:paraId="245AF4DB" w14:textId="77777777" w:rsidR="0059198E" w:rsidRPr="001033C7" w:rsidRDefault="0059198E" w:rsidP="006F6AB1">
            <w:pPr>
              <w:spacing w:after="0" w:line="240" w:lineRule="auto"/>
              <w:jc w:val="center"/>
              <w:rPr>
                <w:rFonts w:ascii="Times New Roman" w:hAnsi="Times New Roman" w:cs="Times New Roman"/>
                <w:b/>
                <w:sz w:val="24"/>
                <w:szCs w:val="24"/>
              </w:rPr>
            </w:pPr>
            <w:r w:rsidRPr="001033C7">
              <w:rPr>
                <w:rFonts w:ascii="Times New Roman" w:hAnsi="Times New Roman" w:cs="Times New Roman"/>
                <w:b/>
                <w:sz w:val="24"/>
                <w:szCs w:val="24"/>
              </w:rPr>
              <w:t>Заказчик:</w:t>
            </w:r>
          </w:p>
          <w:p w14:paraId="613A9279" w14:textId="77777777" w:rsidR="0059198E" w:rsidRPr="001033C7" w:rsidRDefault="0059198E" w:rsidP="006F6AB1">
            <w:pPr>
              <w:spacing w:after="0" w:line="240" w:lineRule="auto"/>
              <w:jc w:val="center"/>
              <w:rPr>
                <w:rFonts w:ascii="Times New Roman" w:hAnsi="Times New Roman" w:cs="Times New Roman"/>
                <w:sz w:val="24"/>
                <w:szCs w:val="24"/>
              </w:rPr>
            </w:pPr>
          </w:p>
          <w:p w14:paraId="1F1208DF" w14:textId="44DFCC17" w:rsidR="0059198E" w:rsidRPr="001033C7" w:rsidRDefault="00A858C9" w:rsidP="006F6A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 /_______________</w:t>
            </w:r>
            <w:r w:rsidR="0059198E" w:rsidRPr="001033C7">
              <w:rPr>
                <w:rFonts w:ascii="Times New Roman" w:hAnsi="Times New Roman" w:cs="Times New Roman"/>
                <w:sz w:val="24"/>
                <w:szCs w:val="24"/>
              </w:rPr>
              <w:t>/</w:t>
            </w:r>
          </w:p>
          <w:p w14:paraId="11EB0F7B" w14:textId="77777777" w:rsidR="0059198E" w:rsidRPr="001033C7" w:rsidRDefault="0059198E" w:rsidP="006F6AB1">
            <w:pPr>
              <w:widowControl w:val="0"/>
              <w:spacing w:after="0" w:line="240" w:lineRule="auto"/>
              <w:ind w:firstLine="34"/>
              <w:jc w:val="center"/>
              <w:rPr>
                <w:rFonts w:ascii="Times New Roman" w:eastAsia="Times New Roman" w:hAnsi="Times New Roman" w:cs="Times New Roman"/>
                <w:i/>
                <w:sz w:val="24"/>
                <w:szCs w:val="24"/>
              </w:rPr>
            </w:pPr>
            <w:r w:rsidRPr="001033C7">
              <w:rPr>
                <w:rFonts w:ascii="Times New Roman" w:hAnsi="Times New Roman" w:cs="Times New Roman"/>
                <w:sz w:val="24"/>
                <w:szCs w:val="24"/>
              </w:rPr>
              <w:t>м.п.</w:t>
            </w:r>
          </w:p>
        </w:tc>
      </w:tr>
    </w:tbl>
    <w:p w14:paraId="646B90E5" w14:textId="77777777" w:rsidR="0059198E" w:rsidRPr="00A40078" w:rsidRDefault="0059198E" w:rsidP="0059198E">
      <w:pPr>
        <w:tabs>
          <w:tab w:val="left" w:pos="1134"/>
        </w:tabs>
        <w:suppressAutoHyphens/>
        <w:spacing w:after="0" w:line="240" w:lineRule="auto"/>
        <w:ind w:right="55"/>
        <w:outlineLvl w:val="3"/>
        <w:rPr>
          <w:rFonts w:ascii="Times New Roman" w:eastAsia="Times New Roman" w:hAnsi="Times New Roman" w:cs="Times New Roman"/>
          <w:b/>
          <w:bCs/>
          <w:iCs/>
          <w:sz w:val="28"/>
          <w:szCs w:val="28"/>
          <w:lang w:eastAsia="ru-RU"/>
        </w:rPr>
      </w:pPr>
    </w:p>
    <w:p w14:paraId="344D6661"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185D5AD4"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50722459"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45E9400D"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204B04C5"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7902CF6E"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7BDCB54E"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5D246566"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5852E1D4"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7EAE71CE"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0550EC58"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58860C9B"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299E7565"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3F0A6A6D"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0DA19D0F"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0C130A8A"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51880B8D"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6B2FFBA2"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2AD566C5"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57D46337"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09EF120C"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3393FA67"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4EFA030E"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68540E6B"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7BBA1302"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2C782266"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0C878CDE" w14:textId="77777777" w:rsidR="0059198E"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p>
    <w:p w14:paraId="5DAA7DEE" w14:textId="5496B292" w:rsidR="0059198E" w:rsidRPr="00450B29"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w:t>
      </w:r>
      <w:r>
        <w:rPr>
          <w:rFonts w:ascii="Times New Roman" w:hAnsi="Times New Roman" w:cs="Times New Roman"/>
          <w:sz w:val="24"/>
          <w:szCs w:val="24"/>
        </w:rPr>
        <w:t>10</w:t>
      </w:r>
      <w:r w:rsidRPr="00450B29">
        <w:rPr>
          <w:rFonts w:ascii="Times New Roman" w:hAnsi="Times New Roman" w:cs="Times New Roman"/>
          <w:sz w:val="24"/>
          <w:szCs w:val="24"/>
        </w:rPr>
        <w:t xml:space="preserve"> к Договору </w:t>
      </w:r>
    </w:p>
    <w:p w14:paraId="70AE019A" w14:textId="77777777" w:rsidR="0059198E" w:rsidRPr="00450B29" w:rsidRDefault="0059198E" w:rsidP="0059198E">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lastRenderedPageBreak/>
        <w:t>от ____________ № _____</w:t>
      </w:r>
    </w:p>
    <w:p w14:paraId="5E807198" w14:textId="77777777" w:rsidR="0059198E" w:rsidRPr="00450B29" w:rsidRDefault="0059198E" w:rsidP="0059198E">
      <w:pPr>
        <w:pStyle w:val="afa"/>
        <w:widowControl w:val="0"/>
        <w:spacing w:line="240" w:lineRule="auto"/>
        <w:ind w:firstLine="0"/>
        <w:rPr>
          <w:rFonts w:cs="Times New Roman"/>
          <w:b/>
          <w:bCs/>
        </w:rPr>
      </w:pPr>
    </w:p>
    <w:p w14:paraId="0092CFC8" w14:textId="77777777" w:rsidR="0059198E" w:rsidRPr="00450B29" w:rsidRDefault="0059198E" w:rsidP="0059198E">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1B39CCED" w14:textId="77777777" w:rsidR="0059198E" w:rsidRPr="00450B29" w:rsidRDefault="0059198E" w:rsidP="0059198E">
      <w:pPr>
        <w:widowControl w:val="0"/>
        <w:spacing w:after="0" w:line="240" w:lineRule="auto"/>
        <w:jc w:val="center"/>
        <w:rPr>
          <w:rFonts w:ascii="Times New Roman" w:hAnsi="Times New Roman" w:cs="Times New Roman"/>
          <w:b/>
          <w:bCs/>
          <w:sz w:val="24"/>
          <w:szCs w:val="24"/>
        </w:rPr>
      </w:pPr>
    </w:p>
    <w:p w14:paraId="13776C74" w14:textId="77777777" w:rsidR="0059198E" w:rsidRPr="00450B29" w:rsidRDefault="0059198E" w:rsidP="0059198E">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678860A3" w14:textId="77777777" w:rsidR="0059198E" w:rsidRPr="00450B29" w:rsidRDefault="0059198E" w:rsidP="0059198E">
      <w:pPr>
        <w:widowControl w:val="0"/>
        <w:spacing w:after="0" w:line="240" w:lineRule="auto"/>
        <w:rPr>
          <w:rFonts w:ascii="Times New Roman" w:hAnsi="Times New Roman" w:cs="Times New Roman"/>
          <w:sz w:val="24"/>
          <w:szCs w:val="24"/>
        </w:rPr>
      </w:pPr>
    </w:p>
    <w:p w14:paraId="75F04223" w14:textId="77777777" w:rsidR="0059198E" w:rsidRPr="00450B29" w:rsidRDefault="0059198E" w:rsidP="0059198E">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1D26370C" w14:textId="77777777" w:rsidR="0059198E" w:rsidRPr="00450B29" w:rsidRDefault="0059198E" w:rsidP="0059198E">
      <w:pPr>
        <w:widowControl w:val="0"/>
        <w:spacing w:after="0" w:line="240" w:lineRule="auto"/>
        <w:rPr>
          <w:rFonts w:ascii="Times New Roman" w:hAnsi="Times New Roman" w:cs="Times New Roman"/>
          <w:sz w:val="24"/>
          <w:szCs w:val="24"/>
        </w:rPr>
      </w:pPr>
    </w:p>
    <w:p w14:paraId="5E1A846D" w14:textId="77777777" w:rsidR="0059198E" w:rsidRPr="00450B29" w:rsidRDefault="0059198E" w:rsidP="0059198E">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3A5724DC" w14:textId="77777777" w:rsidR="0059198E" w:rsidRPr="00450B29" w:rsidRDefault="0059198E" w:rsidP="0059198E">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3C2DEEE7" w14:textId="77777777" w:rsidR="0059198E" w:rsidRPr="00450B29" w:rsidRDefault="0059198E" w:rsidP="0059198E">
      <w:pPr>
        <w:widowControl w:val="0"/>
        <w:spacing w:after="0" w:line="240" w:lineRule="auto"/>
        <w:rPr>
          <w:rFonts w:ascii="Times New Roman" w:hAnsi="Times New Roman" w:cs="Times New Roman"/>
          <w:b/>
          <w:bCs/>
          <w:sz w:val="24"/>
          <w:szCs w:val="24"/>
        </w:rPr>
      </w:pPr>
    </w:p>
    <w:p w14:paraId="4932EBBC" w14:textId="77777777" w:rsidR="0059198E" w:rsidRPr="00450B29" w:rsidRDefault="0059198E" w:rsidP="0059198E">
      <w:pPr>
        <w:widowControl w:val="0"/>
        <w:spacing w:after="0" w:line="240" w:lineRule="auto"/>
        <w:jc w:val="center"/>
        <w:rPr>
          <w:rFonts w:ascii="Times New Roman" w:hAnsi="Times New Roman" w:cs="Times New Roman"/>
          <w:b/>
          <w:bCs/>
          <w:sz w:val="24"/>
          <w:szCs w:val="24"/>
        </w:rPr>
      </w:pPr>
    </w:p>
    <w:p w14:paraId="418A60A4" w14:textId="77777777" w:rsidR="0059198E" w:rsidRPr="00450B29" w:rsidRDefault="0059198E" w:rsidP="0059198E">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74AA4925" w14:textId="77777777" w:rsidR="0059198E" w:rsidRPr="00450B29" w:rsidRDefault="0059198E" w:rsidP="0059198E">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43C4FAEA" w14:textId="77777777" w:rsidR="0059198E" w:rsidRPr="00450B29" w:rsidRDefault="0059198E" w:rsidP="0059198E">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76DAC131" w14:textId="77777777" w:rsidR="0059198E" w:rsidRPr="00450B29" w:rsidRDefault="0059198E" w:rsidP="0059198E">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1325B01" w14:textId="77777777" w:rsidR="0059198E" w:rsidRPr="00450B29" w:rsidRDefault="0059198E" w:rsidP="0059198E">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3DA05E9" w14:textId="77777777" w:rsidR="0059198E" w:rsidRPr="00450B29" w:rsidRDefault="0059198E" w:rsidP="0059198E">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1E219F9A" w14:textId="77777777" w:rsidR="0059198E" w:rsidRPr="00450B29" w:rsidRDefault="0059198E" w:rsidP="0059198E">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0AF49643" w14:textId="77777777" w:rsidR="0059198E" w:rsidRPr="00450B29" w:rsidRDefault="0059198E" w:rsidP="0059198E">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64354E79" w14:textId="77777777" w:rsidR="0059198E" w:rsidRPr="00450B29" w:rsidRDefault="0059198E" w:rsidP="0059198E">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C105265" w14:textId="77777777" w:rsidR="0059198E" w:rsidRPr="00450B29" w:rsidRDefault="0059198E" w:rsidP="0059198E">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59198E" w:rsidRPr="00450B29" w14:paraId="2BE0CDBB" w14:textId="77777777" w:rsidTr="006F6AB1">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4935CFBF" w14:textId="77777777" w:rsidR="0059198E" w:rsidRPr="00450B29" w:rsidRDefault="0059198E" w:rsidP="006F6AB1">
            <w:pPr>
              <w:widowControl w:val="0"/>
              <w:ind w:right="-8"/>
              <w:rPr>
                <w:sz w:val="24"/>
                <w:szCs w:val="24"/>
              </w:rPr>
            </w:pPr>
            <w:r w:rsidRPr="00450B29">
              <w:rPr>
                <w:sz w:val="24"/>
                <w:szCs w:val="24"/>
              </w:rPr>
              <w:tab/>
            </w:r>
            <w:r w:rsidRPr="00450B29">
              <w:rPr>
                <w:sz w:val="24"/>
                <w:szCs w:val="24"/>
              </w:rPr>
              <w:tab/>
            </w:r>
            <w:r w:rsidRPr="00450B29">
              <w:rPr>
                <w:sz w:val="24"/>
                <w:szCs w:val="24"/>
              </w:rPr>
              <w:tab/>
            </w:r>
          </w:p>
          <w:p w14:paraId="306FB152" w14:textId="77777777" w:rsidR="0059198E" w:rsidRPr="00450B29" w:rsidRDefault="0059198E" w:rsidP="006F6AB1">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7F275F3" w14:textId="77777777" w:rsidR="0059198E" w:rsidRPr="00450B29" w:rsidRDefault="0059198E" w:rsidP="006F6AB1">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3BA3B8FB" w14:textId="77777777" w:rsidR="0059198E" w:rsidRPr="00450B29" w:rsidRDefault="0059198E" w:rsidP="006F6AB1">
            <w:pPr>
              <w:widowControl w:val="0"/>
              <w:ind w:right="-8"/>
              <w:rPr>
                <w:i/>
                <w:iCs/>
                <w:sz w:val="24"/>
                <w:szCs w:val="24"/>
              </w:rPr>
            </w:pPr>
            <w:r w:rsidRPr="00450B29">
              <w:rPr>
                <w:i/>
                <w:iCs/>
                <w:sz w:val="24"/>
                <w:szCs w:val="24"/>
              </w:rPr>
              <w:t>________________________________    ________________________________</w:t>
            </w:r>
          </w:p>
          <w:p w14:paraId="12FC3686" w14:textId="77777777" w:rsidR="0059198E" w:rsidRPr="00450B29" w:rsidRDefault="0059198E" w:rsidP="006F6AB1">
            <w:pPr>
              <w:widowControl w:val="0"/>
              <w:ind w:right="-8"/>
              <w:rPr>
                <w:i/>
                <w:iCs/>
                <w:sz w:val="24"/>
                <w:szCs w:val="24"/>
              </w:rPr>
            </w:pPr>
          </w:p>
          <w:p w14:paraId="70C47523" w14:textId="77777777" w:rsidR="0059198E" w:rsidRPr="00450B29" w:rsidRDefault="0059198E" w:rsidP="006F6AB1">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BCEC457" w14:textId="77777777" w:rsidR="0059198E" w:rsidRPr="00450B29" w:rsidRDefault="0059198E" w:rsidP="006F6AB1">
            <w:pPr>
              <w:widowControl w:val="0"/>
              <w:ind w:right="-8"/>
              <w:rPr>
                <w:sz w:val="24"/>
                <w:szCs w:val="24"/>
              </w:rPr>
            </w:pPr>
            <w:r w:rsidRPr="00450B29">
              <w:rPr>
                <w:sz w:val="24"/>
                <w:szCs w:val="24"/>
              </w:rPr>
              <w:t>______________(_________________)    ________________(_______________)</w:t>
            </w:r>
          </w:p>
          <w:p w14:paraId="064F0491" w14:textId="77777777" w:rsidR="0059198E" w:rsidRPr="00450B29" w:rsidRDefault="0059198E" w:rsidP="006F6AB1">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206EE2AE" w14:textId="77777777" w:rsidR="0059198E" w:rsidRPr="00450B29" w:rsidRDefault="0059198E" w:rsidP="006F6AB1">
            <w:pPr>
              <w:widowControl w:val="0"/>
              <w:ind w:right="-8"/>
              <w:rPr>
                <w:sz w:val="24"/>
                <w:szCs w:val="24"/>
              </w:rPr>
            </w:pPr>
          </w:p>
          <w:p w14:paraId="58FAE2EF" w14:textId="77777777" w:rsidR="0059198E" w:rsidRPr="00450B29" w:rsidRDefault="0059198E" w:rsidP="006F6AB1">
            <w:pPr>
              <w:widowControl w:val="0"/>
              <w:ind w:right="-8"/>
            </w:pPr>
          </w:p>
        </w:tc>
      </w:tr>
    </w:tbl>
    <w:p w14:paraId="6A414FC7" w14:textId="77777777" w:rsidR="0059198E" w:rsidRPr="00450B29" w:rsidRDefault="0059198E" w:rsidP="0059198E">
      <w:pPr>
        <w:widowControl w:val="0"/>
        <w:tabs>
          <w:tab w:val="left" w:pos="720"/>
        </w:tabs>
        <w:spacing w:after="0" w:line="240" w:lineRule="auto"/>
        <w:ind w:right="-8"/>
        <w:jc w:val="both"/>
        <w:rPr>
          <w:rFonts w:ascii="Times New Roman" w:hAnsi="Times New Roman" w:cs="Times New Roman"/>
          <w:sz w:val="24"/>
          <w:szCs w:val="24"/>
        </w:rPr>
      </w:pPr>
    </w:p>
    <w:p w14:paraId="669E851E" w14:textId="77777777" w:rsidR="0059198E" w:rsidRPr="00450B29" w:rsidRDefault="0059198E" w:rsidP="0059198E">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6A65CB74" w14:textId="77777777" w:rsidR="0059198E" w:rsidRPr="00450B29" w:rsidRDefault="0059198E" w:rsidP="0059198E">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5E3B0F22" w14:textId="77777777" w:rsidR="0059198E" w:rsidRPr="00450B29" w:rsidRDefault="0059198E" w:rsidP="0059198E">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59198E" w:rsidRPr="00450B29" w14:paraId="5979810C" w14:textId="77777777" w:rsidTr="006F6AB1">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1AC07E12" w14:textId="77777777" w:rsidR="0059198E" w:rsidRPr="00450B29" w:rsidRDefault="0059198E" w:rsidP="006F6AB1">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65B12F89" w14:textId="77777777" w:rsidR="0059198E" w:rsidRPr="00450B29" w:rsidRDefault="0059198E" w:rsidP="006F6AB1">
            <w:pPr>
              <w:widowControl w:val="0"/>
              <w:ind w:right="-8"/>
            </w:pPr>
            <w:r w:rsidRPr="00450B29">
              <w:rPr>
                <w:sz w:val="24"/>
                <w:szCs w:val="24"/>
              </w:rPr>
              <w:t>От ПОДРЯДЧИКА:</w:t>
            </w:r>
          </w:p>
        </w:tc>
      </w:tr>
      <w:tr w:rsidR="0059198E" w:rsidRPr="00450B29" w14:paraId="08B6644F" w14:textId="77777777" w:rsidTr="006F6AB1">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255880E1" w14:textId="77777777" w:rsidR="0059198E" w:rsidRPr="00450B29" w:rsidRDefault="0059198E" w:rsidP="006F6AB1">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4F54F135" w14:textId="77777777" w:rsidR="0059198E" w:rsidRPr="00450B29" w:rsidRDefault="0059198E" w:rsidP="006F6AB1">
            <w:pPr>
              <w:widowControl w:val="0"/>
              <w:ind w:right="-8"/>
            </w:pPr>
            <w:r w:rsidRPr="00450B29">
              <w:t>_______________________________________</w:t>
            </w:r>
          </w:p>
        </w:tc>
      </w:tr>
    </w:tbl>
    <w:p w14:paraId="5832ED4F" w14:textId="77777777" w:rsidR="0059198E" w:rsidRPr="00450B29" w:rsidRDefault="0059198E" w:rsidP="0059198E">
      <w:pPr>
        <w:pStyle w:val="ConsPlusNormal"/>
        <w:ind w:right="-8" w:firstLine="0"/>
        <w:rPr>
          <w:rFonts w:ascii="Times New Roman" w:hAnsi="Times New Roman" w:cs="Times New Roman"/>
        </w:rPr>
        <w:sectPr w:rsidR="0059198E" w:rsidRPr="00450B29" w:rsidSect="00B82CCA">
          <w:pgSz w:w="11900" w:h="16840"/>
          <w:pgMar w:top="1134" w:right="709" w:bottom="851" w:left="1701" w:header="567" w:footer="709" w:gutter="0"/>
          <w:cols w:space="720"/>
          <w:titlePg/>
          <w:docGrid w:linePitch="299"/>
        </w:sectPr>
      </w:pPr>
    </w:p>
    <w:p w14:paraId="34C6DBE6" w14:textId="16C41E33" w:rsidR="0059198E" w:rsidRPr="00450B29" w:rsidRDefault="0059198E" w:rsidP="0059198E">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Pr>
          <w:rFonts w:ascii="Times New Roman" w:hAnsi="Times New Roman" w:cs="Times New Roman"/>
          <w:sz w:val="24"/>
          <w:szCs w:val="24"/>
        </w:rPr>
        <w:t>1</w:t>
      </w:r>
      <w:r w:rsidRPr="00450B29">
        <w:rPr>
          <w:rFonts w:ascii="Times New Roman" w:hAnsi="Times New Roman" w:cs="Times New Roman"/>
          <w:sz w:val="24"/>
          <w:szCs w:val="24"/>
        </w:rPr>
        <w:t xml:space="preserve"> к Договору</w:t>
      </w:r>
    </w:p>
    <w:p w14:paraId="4BEEC51F" w14:textId="77777777" w:rsidR="0059198E" w:rsidRPr="00450B29" w:rsidRDefault="0059198E" w:rsidP="0059198E">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220D0371" w14:textId="77777777" w:rsidR="0059198E" w:rsidRPr="00450B29" w:rsidRDefault="0059198E" w:rsidP="0059198E">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59198E" w:rsidRPr="00450B29" w14:paraId="4E8ABCA3" w14:textId="77777777" w:rsidTr="006F6AB1">
        <w:trPr>
          <w:trHeight w:val="315"/>
        </w:trPr>
        <w:tc>
          <w:tcPr>
            <w:tcW w:w="300" w:type="dxa"/>
            <w:hideMark/>
          </w:tcPr>
          <w:p w14:paraId="6849BCF9"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6FE37BC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050FE9D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59198E" w:rsidRPr="00450B29" w14:paraId="076091C0" w14:textId="77777777" w:rsidTr="006F6AB1">
        <w:trPr>
          <w:trHeight w:val="1875"/>
        </w:trPr>
        <w:tc>
          <w:tcPr>
            <w:tcW w:w="300" w:type="dxa"/>
            <w:hideMark/>
          </w:tcPr>
          <w:p w14:paraId="3B73A9C2"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5F444A92"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59EDADBC"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0E2EF851"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3AF8E7EF"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79E6919D"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1D6D336A"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015A3B42"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7DA00CF8"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001E7691"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2BB74A0E"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31A0C977"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005D9BF2"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223451DB"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4C350837"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2988FD0D"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59198E" w:rsidRPr="00450B29" w14:paraId="671EFB72" w14:textId="77777777" w:rsidTr="006F6AB1">
        <w:trPr>
          <w:trHeight w:val="315"/>
        </w:trPr>
        <w:tc>
          <w:tcPr>
            <w:tcW w:w="300" w:type="dxa"/>
            <w:hideMark/>
          </w:tcPr>
          <w:p w14:paraId="1EC424CE"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65C4B333"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461B867E"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290356E2"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028DE0B"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3ADAF97A"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7DA1A0F9"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3CA96F03"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4B1497FC"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70178CD7"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5282FC54"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061715D6"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EAD54C3"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1A998227"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0E22C652" w14:textId="77777777" w:rsidR="0059198E" w:rsidRPr="00450B29" w:rsidRDefault="0059198E" w:rsidP="006F6AB1">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59198E" w:rsidRPr="00450B29" w14:paraId="4259F82D" w14:textId="77777777" w:rsidTr="006F6AB1">
        <w:trPr>
          <w:trHeight w:val="300"/>
        </w:trPr>
        <w:tc>
          <w:tcPr>
            <w:tcW w:w="300" w:type="dxa"/>
            <w:noWrap/>
            <w:hideMark/>
          </w:tcPr>
          <w:p w14:paraId="2AA14571"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7F1D1A7"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3049FB9"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7074EB"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C4226C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D5634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54D5D6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03FE8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58481B91"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566F3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BF4FC7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1085AA76"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72E92CCF"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668E706"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3173CBB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59198E" w:rsidRPr="00450B29" w14:paraId="430753FF" w14:textId="77777777" w:rsidTr="006F6AB1">
        <w:trPr>
          <w:trHeight w:val="300"/>
        </w:trPr>
        <w:tc>
          <w:tcPr>
            <w:tcW w:w="300" w:type="dxa"/>
            <w:noWrap/>
            <w:hideMark/>
          </w:tcPr>
          <w:p w14:paraId="1092BD01"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8697CF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1ED0DD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39BF3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6951FC"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B7B029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91F571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25CC6FA"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C4A328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81000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00EA824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F94BC0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47FF2BE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2343C816"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A5FA9F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59198E" w:rsidRPr="00450B29" w14:paraId="1F2A118E" w14:textId="77777777" w:rsidTr="006F6AB1">
        <w:trPr>
          <w:trHeight w:val="300"/>
        </w:trPr>
        <w:tc>
          <w:tcPr>
            <w:tcW w:w="300" w:type="dxa"/>
            <w:noWrap/>
            <w:hideMark/>
          </w:tcPr>
          <w:p w14:paraId="0B2E489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9A27782"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CF7CBC"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F10F3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CE17F6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1E27F9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946B65F"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CF62E2"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3711420F"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2C1FF7A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616C1F46"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0BF8B25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EDDD139"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B064F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1DB809"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59198E" w:rsidRPr="00450B29" w14:paraId="4EE127B9" w14:textId="77777777" w:rsidTr="006F6AB1">
        <w:trPr>
          <w:trHeight w:val="300"/>
        </w:trPr>
        <w:tc>
          <w:tcPr>
            <w:tcW w:w="300" w:type="dxa"/>
            <w:noWrap/>
            <w:hideMark/>
          </w:tcPr>
          <w:p w14:paraId="2BF037B9"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996847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64449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7A7FE4A"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2D347E2"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E796B4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314D217"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CC93A5"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49123B"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54D53D9"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129693C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5AF50D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21BD405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745B1E1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669DCD7D"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59198E" w:rsidRPr="00450B29" w14:paraId="159F57EE" w14:textId="77777777" w:rsidTr="006F6AB1">
        <w:trPr>
          <w:trHeight w:val="300"/>
        </w:trPr>
        <w:tc>
          <w:tcPr>
            <w:tcW w:w="300" w:type="dxa"/>
            <w:noWrap/>
            <w:hideMark/>
          </w:tcPr>
          <w:p w14:paraId="2EBDD2F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529FF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3CF07CA"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86ABA6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17E0272"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A30A10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69DC283"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3BEDEF"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23DB9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AB195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7F7624A"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7882824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41CBDB7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44B04F8F"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AE8F22C"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59198E" w:rsidRPr="00450B29" w14:paraId="2FC07BFC" w14:textId="77777777" w:rsidTr="006F6AB1">
        <w:trPr>
          <w:trHeight w:val="300"/>
        </w:trPr>
        <w:tc>
          <w:tcPr>
            <w:tcW w:w="300" w:type="dxa"/>
            <w:noWrap/>
            <w:hideMark/>
          </w:tcPr>
          <w:p w14:paraId="1CFD060D"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1DDEA3A"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96F942E"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946BC6"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F75436"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B6667D2"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2A9B2B7"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339DEA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1EE9FB"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303291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0B4B245B"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5CBE6CDB"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062F76F"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FBB2A0D"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0A490E91"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59198E" w:rsidRPr="00450B29" w14:paraId="7077F2C9" w14:textId="77777777" w:rsidTr="006F6AB1">
        <w:trPr>
          <w:trHeight w:val="300"/>
        </w:trPr>
        <w:tc>
          <w:tcPr>
            <w:tcW w:w="300" w:type="dxa"/>
            <w:noWrap/>
            <w:hideMark/>
          </w:tcPr>
          <w:p w14:paraId="06614BF1"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DAB0469"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4D5224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90305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9A744F"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56CCF4C"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94CDC"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EE65AE2"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39441B"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DF6758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307C550"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6C295EE8"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A2AEA1D"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2B640984"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7CDE286" w14:textId="77777777" w:rsidR="0059198E" w:rsidRPr="00450B29" w:rsidRDefault="0059198E" w:rsidP="006F6AB1">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44AA0D7E" w14:textId="77777777" w:rsidR="0059198E" w:rsidRPr="00450B29" w:rsidRDefault="0059198E" w:rsidP="0059198E">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4AD47A02" w14:textId="77777777" w:rsidR="0059198E" w:rsidRPr="00450B29" w:rsidRDefault="0059198E" w:rsidP="0059198E">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54597365" w14:textId="77777777" w:rsidR="0059198E" w:rsidRPr="00450B29" w:rsidRDefault="0059198E" w:rsidP="0059198E">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06ACCD46" w14:textId="77777777" w:rsidR="0059198E" w:rsidRPr="00450B29" w:rsidRDefault="0059198E" w:rsidP="0059198E">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2E4BB944" w14:textId="77777777" w:rsidR="0059198E" w:rsidRPr="00450B29" w:rsidRDefault="0059198E" w:rsidP="0059198E">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2A0F4071" w14:textId="77777777" w:rsidR="0059198E" w:rsidRPr="00450B29" w:rsidRDefault="0059198E" w:rsidP="0059198E">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2628079E" w14:textId="77777777" w:rsidR="0059198E" w:rsidRPr="00450B29" w:rsidRDefault="0059198E" w:rsidP="0059198E">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68B906B2" w14:textId="77777777" w:rsidR="0059198E" w:rsidRPr="00450B29" w:rsidRDefault="0059198E" w:rsidP="0059198E">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D42D3C0" w14:textId="77777777" w:rsidR="0059198E" w:rsidRPr="00450B29" w:rsidRDefault="0059198E" w:rsidP="0059198E">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27C2349C" w14:textId="77777777" w:rsidR="0059198E" w:rsidRPr="00450B29" w:rsidRDefault="0059198E" w:rsidP="0059198E">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6068FF90" w14:textId="77777777" w:rsidR="0059198E" w:rsidRPr="00450B29" w:rsidRDefault="0059198E" w:rsidP="0059198E">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37212EAD" w14:textId="77777777" w:rsidR="0059198E" w:rsidRPr="00450B29" w:rsidRDefault="0059198E" w:rsidP="0059198E">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0F0863E4" w14:textId="77777777" w:rsidR="0059198E" w:rsidRPr="00450B29" w:rsidRDefault="0059198E" w:rsidP="0059198E">
      <w:pPr>
        <w:pStyle w:val="Times12"/>
        <w:widowControl w:val="0"/>
        <w:ind w:firstLine="0"/>
        <w:rPr>
          <w:rFonts w:cs="Times New Roman"/>
          <w:bCs/>
          <w:i/>
          <w:sz w:val="18"/>
          <w:szCs w:val="20"/>
        </w:rPr>
      </w:pPr>
    </w:p>
    <w:p w14:paraId="4FECC86A" w14:textId="77777777" w:rsidR="0059198E" w:rsidRPr="00450B29" w:rsidRDefault="0059198E" w:rsidP="0059198E">
      <w:pPr>
        <w:pStyle w:val="Times12"/>
        <w:widowControl w:val="0"/>
        <w:ind w:firstLine="0"/>
        <w:rPr>
          <w:rFonts w:cs="Times New Roman"/>
          <w:bCs/>
          <w:sz w:val="20"/>
          <w:szCs w:val="20"/>
        </w:rPr>
        <w:sectPr w:rsidR="0059198E" w:rsidRPr="00450B29" w:rsidSect="00E85603">
          <w:pgSz w:w="16838" w:h="11906" w:orient="landscape"/>
          <w:pgMar w:top="964" w:right="851" w:bottom="567" w:left="1701" w:header="709" w:footer="709" w:gutter="0"/>
          <w:cols w:space="708"/>
          <w:titlePg/>
          <w:docGrid w:linePitch="360"/>
        </w:sectPr>
      </w:pPr>
    </w:p>
    <w:p w14:paraId="49D17940" w14:textId="0462E9DD" w:rsidR="0059198E" w:rsidRPr="00450B29" w:rsidRDefault="0059198E" w:rsidP="0059198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Pr>
          <w:rFonts w:ascii="Times New Roman" w:hAnsi="Times New Roman" w:cs="Times New Roman"/>
          <w:sz w:val="24"/>
          <w:szCs w:val="24"/>
        </w:rPr>
        <w:t>1</w:t>
      </w:r>
      <w:r w:rsidRPr="00450B29">
        <w:rPr>
          <w:rFonts w:ascii="Times New Roman" w:hAnsi="Times New Roman" w:cs="Times New Roman"/>
          <w:sz w:val="24"/>
          <w:szCs w:val="24"/>
        </w:rPr>
        <w:t xml:space="preserve">.1 к Договору </w:t>
      </w:r>
    </w:p>
    <w:p w14:paraId="042577ED" w14:textId="77777777" w:rsidR="0059198E" w:rsidRPr="00450B29" w:rsidRDefault="0059198E" w:rsidP="0059198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C767340" w14:textId="77777777" w:rsidR="0059198E" w:rsidRPr="00450B29" w:rsidRDefault="0059198E" w:rsidP="0059198E">
      <w:pPr>
        <w:tabs>
          <w:tab w:val="left" w:pos="0"/>
          <w:tab w:val="num" w:pos="1134"/>
        </w:tabs>
        <w:jc w:val="center"/>
        <w:outlineLvl w:val="1"/>
        <w:rPr>
          <w:rFonts w:ascii="Times New Roman" w:hAnsi="Times New Roman" w:cs="Times New Roman"/>
          <w:b/>
          <w:sz w:val="24"/>
          <w:szCs w:val="24"/>
        </w:rPr>
      </w:pPr>
    </w:p>
    <w:p w14:paraId="573021E9" w14:textId="77777777" w:rsidR="0059198E" w:rsidRPr="0051392A" w:rsidRDefault="0059198E" w:rsidP="0059198E">
      <w:pPr>
        <w:autoSpaceDE w:val="0"/>
        <w:autoSpaceDN w:val="0"/>
        <w:adjustRightInd w:val="0"/>
        <w:jc w:val="center"/>
        <w:rPr>
          <w:rFonts w:ascii="Times New Roman" w:hAnsi="Times New Roman" w:cs="Times New Roman"/>
          <w:b/>
        </w:rPr>
      </w:pPr>
      <w:r w:rsidRPr="0051392A">
        <w:rPr>
          <w:rFonts w:ascii="Times New Roman" w:hAnsi="Times New Roman" w:cs="Times New Roman"/>
          <w:b/>
        </w:rPr>
        <w:t>СОГЛАШЕНИЕ</w:t>
      </w:r>
    </w:p>
    <w:p w14:paraId="6C91C24E" w14:textId="77777777" w:rsidR="0059198E" w:rsidRPr="0051392A" w:rsidRDefault="0059198E" w:rsidP="0059198E">
      <w:pPr>
        <w:autoSpaceDE w:val="0"/>
        <w:autoSpaceDN w:val="0"/>
        <w:adjustRightInd w:val="0"/>
        <w:jc w:val="center"/>
        <w:rPr>
          <w:rFonts w:ascii="Times New Roman" w:hAnsi="Times New Roman" w:cs="Times New Roman"/>
          <w:b/>
        </w:rPr>
      </w:pPr>
      <w:r w:rsidRPr="0051392A">
        <w:rPr>
          <w:rFonts w:ascii="Times New Roman" w:hAnsi="Times New Roman" w:cs="Times New Roman"/>
          <w:b/>
        </w:rPr>
        <w:t>об обработке персональных данных</w:t>
      </w:r>
    </w:p>
    <w:p w14:paraId="2ED8224C" w14:textId="77777777" w:rsidR="0059198E" w:rsidRDefault="0059198E" w:rsidP="0059198E">
      <w:pPr>
        <w:autoSpaceDE w:val="0"/>
        <w:autoSpaceDN w:val="0"/>
        <w:adjustRightInd w:val="0"/>
        <w:jc w:val="center"/>
        <w:rPr>
          <w:b/>
        </w:rPr>
      </w:pPr>
    </w:p>
    <w:p w14:paraId="34A8901B"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51392A">
        <w:rPr>
          <w:rFonts w:ascii="Times New Roman" w:hAnsi="Times New Roman" w:cs="Times New Roman"/>
          <w:color w:val="000000"/>
          <w:sz w:val="24"/>
          <w:szCs w:val="24"/>
        </w:rPr>
        <w:t xml:space="preserve">              Настоящим {указывается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 действующего на основании __________, дает свое согласие на совершение Публичным акционерным обществом «Россети Центр и Приволжье» (далее ПАО «Россети Центр и Приволжье») и ПАО «Россети» действий, предусмотренных п. 3 ст. 3 ФЗ «О персональных данных» от 27.07.2006 № 152-ФЗ, в отношении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41AD3520"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51392A">
        <w:rPr>
          <w:rFonts w:ascii="Times New Roman" w:hAnsi="Times New Roman" w:cs="Times New Roman"/>
          <w:color w:val="000000"/>
          <w:sz w:val="24"/>
          <w:szCs w:val="24"/>
        </w:rPr>
        <w:t xml:space="preserve">           Автоматизированная обработка персональных данных контрагентов ПАО «Россети Центр и Приволжье» производится при технической поддержке организации – третьего лица в рамках заключенного договора между ПАО «Россети Центр и Приволжье» и организацией (далее – Стороны) и подписанных Соглашений о неразглашении персональных данных работников и контрагентов ПАО «Россети Центр и Приволжье», о соблюдении режима информационной безопасности и предоставлении заверенных организацией копией паспортов и трудовых книжек работников, допущенных к автоматизированной обработке персональных данных и подписанных Соглашений о неразглашении персональных данных.</w:t>
      </w:r>
    </w:p>
    <w:p w14:paraId="2CDBD3E2"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51392A">
        <w:rPr>
          <w:rFonts w:ascii="Times New Roman" w:hAnsi="Times New Roman" w:cs="Times New Roman"/>
          <w:color w:val="000000"/>
          <w:sz w:val="24"/>
          <w:szCs w:val="24"/>
        </w:rPr>
        <w:t xml:space="preserve">            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5C54FB"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51392A">
        <w:rPr>
          <w:rFonts w:ascii="Times New Roman" w:hAnsi="Times New Roman" w:cs="Times New Roman"/>
          <w:color w:val="000000"/>
          <w:sz w:val="24"/>
          <w:szCs w:val="24"/>
        </w:rPr>
        <w:t xml:space="preserve">           Срок, в течение которого действует настоящего Соглашения: 6 лет, либо до его отзыва.</w:t>
      </w:r>
    </w:p>
    <w:p w14:paraId="5934C66C"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51392A">
        <w:rPr>
          <w:rFonts w:ascii="Times New Roman" w:hAnsi="Times New Roman" w:cs="Times New Roman"/>
          <w:color w:val="000000"/>
          <w:sz w:val="24"/>
          <w:szCs w:val="24"/>
        </w:rPr>
        <w:t xml:space="preserve">           Способ отзыва настоящего Соглашения: направление соответствующего письма об отзыве по</w:t>
      </w:r>
    </w:p>
    <w:p w14:paraId="58AD01A3"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51392A">
        <w:rPr>
          <w:rFonts w:ascii="Times New Roman" w:hAnsi="Times New Roman" w:cs="Times New Roman"/>
          <w:color w:val="000000"/>
          <w:sz w:val="24"/>
          <w:szCs w:val="24"/>
        </w:rPr>
        <w:t>следующему адресу: 390013, г. Рязань, ул. МОГЭС, д.12</w:t>
      </w:r>
    </w:p>
    <w:p w14:paraId="0024B358"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p>
    <w:p w14:paraId="1B00E461" w14:textId="77777777" w:rsidR="0059198E" w:rsidRPr="0051392A"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51392A">
        <w:rPr>
          <w:rFonts w:ascii="Times New Roman" w:hAnsi="Times New Roman" w:cs="Times New Roman"/>
          <w:color w:val="000000"/>
          <w:sz w:val="24"/>
          <w:szCs w:val="24"/>
        </w:rPr>
        <w:t xml:space="preserve">            Подпись субъекта персональных данных: ___________________________.</w:t>
      </w:r>
    </w:p>
    <w:p w14:paraId="0C461391" w14:textId="77777777" w:rsidR="0059198E" w:rsidRPr="00E5089B" w:rsidRDefault="0059198E" w:rsidP="0059198E">
      <w:pPr>
        <w:jc w:val="both"/>
      </w:pPr>
      <w:r>
        <w:t xml:space="preserve">                                                                                                         М.П.</w:t>
      </w:r>
    </w:p>
    <w:p w14:paraId="7769579F" w14:textId="77777777" w:rsidR="0059198E" w:rsidRPr="00450B29" w:rsidRDefault="0059198E" w:rsidP="0059198E">
      <w:pPr>
        <w:widowControl w:val="0"/>
        <w:spacing w:after="0" w:line="240" w:lineRule="auto"/>
        <w:ind w:left="6237"/>
        <w:rPr>
          <w:rFonts w:ascii="Times New Roman" w:hAnsi="Times New Roman" w:cs="Times New Roman"/>
          <w:sz w:val="24"/>
          <w:szCs w:val="24"/>
        </w:rPr>
      </w:pPr>
    </w:p>
    <w:p w14:paraId="1F536693" w14:textId="77777777" w:rsidR="0059198E" w:rsidRPr="00450B29" w:rsidRDefault="0059198E" w:rsidP="0059198E">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D92D9F6" w14:textId="17DBD8FF" w:rsidR="0059198E" w:rsidRPr="00450B29" w:rsidRDefault="0059198E" w:rsidP="0059198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12</w:t>
      </w:r>
      <w:r w:rsidRPr="00450B29">
        <w:rPr>
          <w:rFonts w:ascii="Times New Roman" w:hAnsi="Times New Roman" w:cs="Times New Roman"/>
          <w:sz w:val="24"/>
          <w:szCs w:val="24"/>
        </w:rPr>
        <w:t xml:space="preserve"> к Договору </w:t>
      </w:r>
    </w:p>
    <w:p w14:paraId="65C093EC" w14:textId="77777777" w:rsidR="0059198E" w:rsidRPr="00450B29" w:rsidRDefault="0059198E" w:rsidP="0059198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27F7B19B" w14:textId="77777777" w:rsidR="0059198E" w:rsidRPr="00450B29" w:rsidRDefault="0059198E" w:rsidP="0059198E">
      <w:pPr>
        <w:widowControl w:val="0"/>
        <w:spacing w:after="0" w:line="240" w:lineRule="auto"/>
        <w:ind w:left="5812"/>
        <w:rPr>
          <w:rFonts w:ascii="Times New Roman" w:hAnsi="Times New Roman" w:cs="Times New Roman"/>
        </w:rPr>
      </w:pPr>
    </w:p>
    <w:p w14:paraId="64655E39" w14:textId="77777777" w:rsidR="0059198E" w:rsidRPr="00450B29" w:rsidRDefault="0059198E" w:rsidP="0059198E">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 (рекомендованная)</w:t>
      </w:r>
    </w:p>
    <w:p w14:paraId="1FDCA586" w14:textId="77777777" w:rsidR="0059198E" w:rsidRPr="00450B29" w:rsidRDefault="0059198E" w:rsidP="0059198E">
      <w:pPr>
        <w:widowControl w:val="0"/>
        <w:spacing w:after="0" w:line="240" w:lineRule="auto"/>
        <w:rPr>
          <w:rFonts w:ascii="Times New Roman" w:hAnsi="Times New Roman" w:cs="Times New Roman"/>
          <w:sz w:val="24"/>
          <w:szCs w:val="24"/>
        </w:rPr>
      </w:pPr>
    </w:p>
    <w:p w14:paraId="6EC6BFF9" w14:textId="77777777" w:rsidR="0059198E" w:rsidRPr="00450B29" w:rsidRDefault="0059198E" w:rsidP="0059198E">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9BF996F" w14:textId="77777777" w:rsidR="0059198E" w:rsidRPr="00450B29" w:rsidRDefault="0059198E" w:rsidP="0059198E">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266E1968" w14:textId="77777777" w:rsidR="0059198E" w:rsidRPr="00450B29" w:rsidRDefault="0059198E" w:rsidP="0059198E">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8D17BB4" w14:textId="77777777" w:rsidR="0059198E" w:rsidRPr="00450B29" w:rsidRDefault="0059198E" w:rsidP="0059198E">
      <w:pPr>
        <w:widowControl w:val="0"/>
        <w:spacing w:after="0" w:line="240" w:lineRule="auto"/>
        <w:jc w:val="center"/>
        <w:rPr>
          <w:rFonts w:ascii="Times New Roman" w:hAnsi="Times New Roman" w:cs="Times New Roman"/>
          <w:b/>
        </w:rPr>
      </w:pPr>
    </w:p>
    <w:p w14:paraId="478388D3" w14:textId="77777777" w:rsidR="0059198E" w:rsidRPr="00450B29" w:rsidRDefault="0059198E" w:rsidP="0059198E">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1C24D7BA" w14:textId="77777777" w:rsidR="0059198E" w:rsidRPr="00450B29" w:rsidRDefault="0059198E" w:rsidP="0059198E">
      <w:pPr>
        <w:widowControl w:val="0"/>
        <w:spacing w:after="0" w:line="240" w:lineRule="auto"/>
        <w:jc w:val="center"/>
        <w:rPr>
          <w:rFonts w:ascii="Times New Roman" w:hAnsi="Times New Roman" w:cs="Times New Roman"/>
          <w:b/>
        </w:rPr>
      </w:pPr>
    </w:p>
    <w:p w14:paraId="4C74C293"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36597099"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20416657"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07FFD965"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D43BD99"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2ACD827B"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291371BE"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9FF3D51"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7FE04E93"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5B334ACC"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59198E" w:rsidRPr="00450B29" w14:paraId="4813B59D" w14:textId="77777777" w:rsidTr="006F6AB1">
        <w:trPr>
          <w:trHeight w:val="58"/>
        </w:trPr>
        <w:tc>
          <w:tcPr>
            <w:tcW w:w="2376" w:type="dxa"/>
          </w:tcPr>
          <w:p w14:paraId="59C95571" w14:textId="77777777" w:rsidR="0059198E" w:rsidRPr="00450B29" w:rsidRDefault="0059198E" w:rsidP="006F6AB1">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1BDFA805" w14:textId="77777777" w:rsidR="0059198E" w:rsidRPr="00450B29" w:rsidRDefault="0059198E" w:rsidP="006F6AB1">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6E3D84BB" w14:textId="77777777" w:rsidR="0059198E" w:rsidRPr="00450B29" w:rsidRDefault="0059198E" w:rsidP="006F6AB1">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4919ED9F" w14:textId="77777777" w:rsidR="0059198E" w:rsidRPr="00450B29" w:rsidRDefault="0059198E" w:rsidP="006F6AB1">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02BDD7FD" w14:textId="77777777" w:rsidR="0059198E" w:rsidRPr="00450B29" w:rsidRDefault="0059198E" w:rsidP="006F6AB1">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59198E" w:rsidRPr="00450B29" w14:paraId="13E1FA7C" w14:textId="77777777" w:rsidTr="006F6AB1">
        <w:trPr>
          <w:trHeight w:val="180"/>
        </w:trPr>
        <w:tc>
          <w:tcPr>
            <w:tcW w:w="2376" w:type="dxa"/>
            <w:vMerge w:val="restart"/>
          </w:tcPr>
          <w:p w14:paraId="372B246D"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1782" w:type="dxa"/>
          </w:tcPr>
          <w:p w14:paraId="0D2132A8"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1701" w:type="dxa"/>
          </w:tcPr>
          <w:p w14:paraId="4DA10E54"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1843" w:type="dxa"/>
          </w:tcPr>
          <w:p w14:paraId="36AF884E"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2268" w:type="dxa"/>
          </w:tcPr>
          <w:p w14:paraId="070CDF5F" w14:textId="77777777" w:rsidR="0059198E" w:rsidRPr="00450B29" w:rsidRDefault="0059198E" w:rsidP="006F6AB1">
            <w:pPr>
              <w:widowControl w:val="0"/>
              <w:spacing w:after="0" w:line="240" w:lineRule="auto"/>
              <w:jc w:val="center"/>
              <w:rPr>
                <w:rFonts w:ascii="Times New Roman" w:hAnsi="Times New Roman" w:cs="Times New Roman"/>
                <w:b/>
                <w:szCs w:val="24"/>
              </w:rPr>
            </w:pPr>
          </w:p>
        </w:tc>
      </w:tr>
      <w:tr w:rsidR="0059198E" w:rsidRPr="00450B29" w14:paraId="1FDD628D" w14:textId="77777777" w:rsidTr="006F6AB1">
        <w:trPr>
          <w:trHeight w:val="120"/>
        </w:trPr>
        <w:tc>
          <w:tcPr>
            <w:tcW w:w="2376" w:type="dxa"/>
            <w:vMerge/>
          </w:tcPr>
          <w:p w14:paraId="5F5318A6"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1782" w:type="dxa"/>
          </w:tcPr>
          <w:p w14:paraId="11E57B96"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1701" w:type="dxa"/>
          </w:tcPr>
          <w:p w14:paraId="2BC2F6D2"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1843" w:type="dxa"/>
          </w:tcPr>
          <w:p w14:paraId="71839B25" w14:textId="77777777" w:rsidR="0059198E" w:rsidRPr="00450B29" w:rsidRDefault="0059198E" w:rsidP="006F6AB1">
            <w:pPr>
              <w:widowControl w:val="0"/>
              <w:spacing w:after="0" w:line="240" w:lineRule="auto"/>
              <w:jc w:val="center"/>
              <w:rPr>
                <w:rFonts w:ascii="Times New Roman" w:hAnsi="Times New Roman" w:cs="Times New Roman"/>
                <w:b/>
                <w:szCs w:val="24"/>
              </w:rPr>
            </w:pPr>
          </w:p>
        </w:tc>
        <w:tc>
          <w:tcPr>
            <w:tcW w:w="2268" w:type="dxa"/>
          </w:tcPr>
          <w:p w14:paraId="60E3D7DF" w14:textId="77777777" w:rsidR="0059198E" w:rsidRPr="00450B29" w:rsidRDefault="0059198E" w:rsidP="006F6AB1">
            <w:pPr>
              <w:widowControl w:val="0"/>
              <w:spacing w:after="0" w:line="240" w:lineRule="auto"/>
              <w:jc w:val="center"/>
              <w:rPr>
                <w:rFonts w:ascii="Times New Roman" w:hAnsi="Times New Roman" w:cs="Times New Roman"/>
                <w:b/>
                <w:szCs w:val="24"/>
              </w:rPr>
            </w:pPr>
          </w:p>
        </w:tc>
      </w:tr>
      <w:tr w:rsidR="0059198E" w:rsidRPr="00450B29" w14:paraId="797F8A3E" w14:textId="77777777" w:rsidTr="006F6AB1">
        <w:trPr>
          <w:trHeight w:val="300"/>
        </w:trPr>
        <w:tc>
          <w:tcPr>
            <w:tcW w:w="2376" w:type="dxa"/>
            <w:vMerge/>
          </w:tcPr>
          <w:p w14:paraId="0B1A7B37"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782" w:type="dxa"/>
          </w:tcPr>
          <w:p w14:paraId="11F5A51B"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701" w:type="dxa"/>
          </w:tcPr>
          <w:p w14:paraId="17CBB229"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843" w:type="dxa"/>
          </w:tcPr>
          <w:p w14:paraId="7C7E8EF4"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2268" w:type="dxa"/>
          </w:tcPr>
          <w:p w14:paraId="1E3F3276" w14:textId="77777777" w:rsidR="0059198E" w:rsidRPr="00450B29" w:rsidRDefault="0059198E" w:rsidP="006F6AB1">
            <w:pPr>
              <w:widowControl w:val="0"/>
              <w:spacing w:after="0" w:line="240" w:lineRule="auto"/>
              <w:jc w:val="both"/>
              <w:rPr>
                <w:rFonts w:ascii="Times New Roman" w:hAnsi="Times New Roman" w:cs="Times New Roman"/>
                <w:b/>
                <w:szCs w:val="24"/>
              </w:rPr>
            </w:pPr>
          </w:p>
        </w:tc>
      </w:tr>
      <w:tr w:rsidR="0059198E" w:rsidRPr="00450B29" w14:paraId="4C03E741" w14:textId="77777777" w:rsidTr="006F6AB1">
        <w:trPr>
          <w:trHeight w:val="300"/>
        </w:trPr>
        <w:tc>
          <w:tcPr>
            <w:tcW w:w="2376" w:type="dxa"/>
          </w:tcPr>
          <w:p w14:paraId="2CE76143"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782" w:type="dxa"/>
          </w:tcPr>
          <w:p w14:paraId="438B212E"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701" w:type="dxa"/>
          </w:tcPr>
          <w:p w14:paraId="4B84B362"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843" w:type="dxa"/>
          </w:tcPr>
          <w:p w14:paraId="3CE28FFE" w14:textId="77777777" w:rsidR="0059198E" w:rsidRPr="00450B29" w:rsidRDefault="0059198E" w:rsidP="006F6AB1">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5ABAD17F" w14:textId="77777777" w:rsidR="0059198E" w:rsidRPr="00450B29" w:rsidRDefault="0059198E" w:rsidP="006F6AB1">
            <w:pPr>
              <w:widowControl w:val="0"/>
              <w:spacing w:after="0" w:line="240" w:lineRule="auto"/>
              <w:jc w:val="both"/>
              <w:rPr>
                <w:rFonts w:ascii="Times New Roman" w:hAnsi="Times New Roman" w:cs="Times New Roman"/>
                <w:b/>
                <w:szCs w:val="24"/>
              </w:rPr>
            </w:pPr>
          </w:p>
        </w:tc>
      </w:tr>
      <w:tr w:rsidR="0059198E" w:rsidRPr="00450B29" w14:paraId="368290B4" w14:textId="77777777" w:rsidTr="006F6AB1">
        <w:trPr>
          <w:trHeight w:val="300"/>
        </w:trPr>
        <w:tc>
          <w:tcPr>
            <w:tcW w:w="2376" w:type="dxa"/>
          </w:tcPr>
          <w:p w14:paraId="4CCB7497"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782" w:type="dxa"/>
          </w:tcPr>
          <w:p w14:paraId="3444A5BD"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701" w:type="dxa"/>
          </w:tcPr>
          <w:p w14:paraId="4897182E" w14:textId="77777777" w:rsidR="0059198E" w:rsidRPr="00450B29" w:rsidRDefault="0059198E" w:rsidP="006F6AB1">
            <w:pPr>
              <w:widowControl w:val="0"/>
              <w:spacing w:after="0" w:line="240" w:lineRule="auto"/>
              <w:jc w:val="both"/>
              <w:rPr>
                <w:rFonts w:ascii="Times New Roman" w:hAnsi="Times New Roman" w:cs="Times New Roman"/>
                <w:b/>
                <w:szCs w:val="24"/>
              </w:rPr>
            </w:pPr>
          </w:p>
        </w:tc>
        <w:tc>
          <w:tcPr>
            <w:tcW w:w="1843" w:type="dxa"/>
          </w:tcPr>
          <w:p w14:paraId="6787725A" w14:textId="77777777" w:rsidR="0059198E" w:rsidRPr="00450B29" w:rsidRDefault="0059198E" w:rsidP="006F6AB1">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523AD823" w14:textId="77777777" w:rsidR="0059198E" w:rsidRPr="00450B29" w:rsidRDefault="0059198E" w:rsidP="006F6AB1">
            <w:pPr>
              <w:widowControl w:val="0"/>
              <w:spacing w:after="0" w:line="240" w:lineRule="auto"/>
              <w:jc w:val="both"/>
              <w:rPr>
                <w:rFonts w:ascii="Times New Roman" w:hAnsi="Times New Roman" w:cs="Times New Roman"/>
                <w:b/>
                <w:szCs w:val="24"/>
              </w:rPr>
            </w:pPr>
          </w:p>
        </w:tc>
      </w:tr>
    </w:tbl>
    <w:p w14:paraId="49F62900" w14:textId="77777777" w:rsidR="0059198E" w:rsidRPr="00450B29" w:rsidRDefault="0059198E" w:rsidP="0059198E">
      <w:pPr>
        <w:widowControl w:val="0"/>
        <w:pBdr>
          <w:bottom w:val="single" w:sz="12" w:space="1" w:color="auto"/>
        </w:pBdr>
        <w:spacing w:after="0" w:line="240" w:lineRule="auto"/>
        <w:ind w:firstLine="540"/>
        <w:jc w:val="both"/>
        <w:rPr>
          <w:rFonts w:ascii="Times New Roman" w:hAnsi="Times New Roman" w:cs="Times New Roman"/>
          <w:sz w:val="24"/>
          <w:szCs w:val="24"/>
        </w:rPr>
      </w:pPr>
    </w:p>
    <w:p w14:paraId="038FB627" w14:textId="77777777" w:rsidR="0059198E" w:rsidRPr="00450B29" w:rsidRDefault="0059198E" w:rsidP="0059198E">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3B4B9EC8"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F17235D"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15B49648"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i/>
          <w:color w:val="000000"/>
        </w:rPr>
      </w:pPr>
    </w:p>
    <w:p w14:paraId="386134E7"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04374954"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5804D2F6"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4C1E1117"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color w:val="000000"/>
          <w:sz w:val="24"/>
          <w:szCs w:val="24"/>
        </w:rPr>
      </w:pPr>
    </w:p>
    <w:p w14:paraId="38828482"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02225150"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7996149E" w14:textId="77777777" w:rsidR="0059198E" w:rsidRPr="00450B29" w:rsidRDefault="0059198E" w:rsidP="0059198E">
      <w:pPr>
        <w:widowControl w:val="0"/>
        <w:shd w:val="clear" w:color="auto" w:fill="FFFFFF"/>
        <w:spacing w:after="0" w:line="240" w:lineRule="auto"/>
        <w:jc w:val="both"/>
        <w:rPr>
          <w:rFonts w:ascii="Times New Roman" w:hAnsi="Times New Roman" w:cs="Times New Roman"/>
          <w:sz w:val="18"/>
          <w:szCs w:val="18"/>
        </w:rPr>
      </w:pPr>
    </w:p>
    <w:p w14:paraId="0DA1F833" w14:textId="77777777" w:rsidR="0059198E" w:rsidRPr="00450B29" w:rsidRDefault="0059198E" w:rsidP="0059198E">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19BB7E3E" w14:textId="77777777" w:rsidR="0059198E" w:rsidRPr="00450B29" w:rsidRDefault="0059198E" w:rsidP="0059198E">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59198E" w:rsidRPr="00450B29" w14:paraId="15CDBA26" w14:textId="77777777" w:rsidTr="006F6AB1">
        <w:tc>
          <w:tcPr>
            <w:tcW w:w="4785" w:type="dxa"/>
          </w:tcPr>
          <w:p w14:paraId="48E6CF77" w14:textId="77777777" w:rsidR="0059198E" w:rsidRPr="00450B29" w:rsidRDefault="0059198E" w:rsidP="006F6AB1">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59B1D1E2" w14:textId="77777777" w:rsidR="0059198E" w:rsidRPr="00450B29" w:rsidRDefault="0059198E" w:rsidP="006F6AB1">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59198E" w:rsidRPr="00450B29" w14:paraId="500D65B0" w14:textId="77777777" w:rsidTr="006F6AB1">
        <w:tc>
          <w:tcPr>
            <w:tcW w:w="4785" w:type="dxa"/>
          </w:tcPr>
          <w:p w14:paraId="106AFEA0" w14:textId="77777777" w:rsidR="0059198E" w:rsidRPr="00450B29" w:rsidRDefault="0059198E" w:rsidP="006F6AB1">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73B70A27" w14:textId="77777777" w:rsidR="0059198E" w:rsidRPr="00450B29" w:rsidRDefault="0059198E" w:rsidP="006F6AB1">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2D0303F4" w14:textId="77777777" w:rsidR="0059198E" w:rsidRPr="00450B29" w:rsidRDefault="0059198E" w:rsidP="0059198E">
      <w:pPr>
        <w:pStyle w:val="Times12"/>
        <w:widowControl w:val="0"/>
        <w:ind w:firstLine="0"/>
        <w:rPr>
          <w:rFonts w:cs="Times New Roman"/>
          <w:bCs/>
          <w:sz w:val="20"/>
          <w:szCs w:val="20"/>
        </w:rPr>
        <w:sectPr w:rsidR="0059198E" w:rsidRPr="00450B29" w:rsidSect="00E85603">
          <w:pgSz w:w="11906" w:h="16838"/>
          <w:pgMar w:top="1134" w:right="709" w:bottom="851" w:left="1701" w:header="709" w:footer="709" w:gutter="0"/>
          <w:cols w:space="708"/>
          <w:titlePg/>
          <w:docGrid w:linePitch="360"/>
        </w:sectPr>
      </w:pPr>
    </w:p>
    <w:p w14:paraId="67BB7A82" w14:textId="3DF07DBE" w:rsidR="0059198E" w:rsidRPr="00450B29" w:rsidRDefault="0059198E" w:rsidP="0059198E">
      <w:pPr>
        <w:widowControl w:val="0"/>
        <w:spacing w:after="0" w:line="240" w:lineRule="auto"/>
        <w:ind w:left="11340"/>
        <w:rPr>
          <w:rFonts w:ascii="Times New Roman" w:hAnsi="Times New Roman" w:cs="Times New Roman"/>
          <w:sz w:val="24"/>
        </w:rPr>
      </w:pPr>
      <w:r>
        <w:rPr>
          <w:rFonts w:ascii="Times New Roman" w:hAnsi="Times New Roman" w:cs="Times New Roman"/>
          <w:sz w:val="24"/>
        </w:rPr>
        <w:lastRenderedPageBreak/>
        <w:t>Приложение 13</w:t>
      </w:r>
      <w:r w:rsidRPr="00450B29">
        <w:rPr>
          <w:rFonts w:ascii="Times New Roman" w:hAnsi="Times New Roman" w:cs="Times New Roman"/>
          <w:sz w:val="24"/>
        </w:rPr>
        <w:t xml:space="preserve"> к Договору </w:t>
      </w:r>
    </w:p>
    <w:p w14:paraId="1E57C963" w14:textId="77777777" w:rsidR="0059198E" w:rsidRPr="00450B29" w:rsidRDefault="0059198E" w:rsidP="0059198E">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8D58D9E" w14:textId="77777777" w:rsidR="0059198E" w:rsidRPr="00450B29" w:rsidRDefault="0059198E" w:rsidP="0059198E">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59198E" w:rsidRPr="00450B29" w14:paraId="4DF343CC" w14:textId="77777777" w:rsidTr="006F6AB1">
        <w:trPr>
          <w:trHeight w:val="300"/>
        </w:trPr>
        <w:tc>
          <w:tcPr>
            <w:tcW w:w="13735" w:type="dxa"/>
            <w:gridSpan w:val="7"/>
            <w:hideMark/>
          </w:tcPr>
          <w:p w14:paraId="23A6B826"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59198E" w:rsidRPr="00450B29" w14:paraId="38B3CEE5" w14:textId="77777777" w:rsidTr="006F6AB1">
        <w:trPr>
          <w:trHeight w:val="300"/>
        </w:trPr>
        <w:tc>
          <w:tcPr>
            <w:tcW w:w="13735" w:type="dxa"/>
            <w:gridSpan w:val="7"/>
          </w:tcPr>
          <w:p w14:paraId="087CD995" w14:textId="77777777" w:rsidR="0059198E" w:rsidRPr="00450B29" w:rsidRDefault="0059198E" w:rsidP="006F6AB1">
            <w:pPr>
              <w:widowControl w:val="0"/>
              <w:spacing w:after="0" w:line="240" w:lineRule="auto"/>
              <w:rPr>
                <w:rFonts w:ascii="Times New Roman" w:hAnsi="Times New Roman" w:cs="Times New Roman"/>
                <w:sz w:val="20"/>
                <w:szCs w:val="20"/>
              </w:rPr>
            </w:pPr>
          </w:p>
        </w:tc>
      </w:tr>
      <w:tr w:rsidR="0059198E" w:rsidRPr="00450B29" w14:paraId="6F3A7F94" w14:textId="77777777" w:rsidTr="006F6AB1">
        <w:trPr>
          <w:trHeight w:val="255"/>
        </w:trPr>
        <w:tc>
          <w:tcPr>
            <w:tcW w:w="13735" w:type="dxa"/>
            <w:gridSpan w:val="7"/>
            <w:hideMark/>
          </w:tcPr>
          <w:p w14:paraId="6514EFA5"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59198E" w:rsidRPr="00450B29" w14:paraId="74D3D1C9" w14:textId="77777777" w:rsidTr="006F6AB1">
        <w:trPr>
          <w:trHeight w:val="255"/>
        </w:trPr>
        <w:tc>
          <w:tcPr>
            <w:tcW w:w="13735" w:type="dxa"/>
            <w:gridSpan w:val="7"/>
            <w:hideMark/>
          </w:tcPr>
          <w:p w14:paraId="323D4D86"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59198E" w:rsidRPr="00450B29" w14:paraId="6B999101" w14:textId="77777777" w:rsidTr="006F6AB1">
        <w:trPr>
          <w:trHeight w:val="255"/>
        </w:trPr>
        <w:tc>
          <w:tcPr>
            <w:tcW w:w="13735" w:type="dxa"/>
            <w:gridSpan w:val="7"/>
            <w:hideMark/>
          </w:tcPr>
          <w:p w14:paraId="7D24107D"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59198E" w:rsidRPr="00450B29" w14:paraId="6C69BC37" w14:textId="77777777" w:rsidTr="006F6AB1">
        <w:trPr>
          <w:trHeight w:val="255"/>
        </w:trPr>
        <w:tc>
          <w:tcPr>
            <w:tcW w:w="13735" w:type="dxa"/>
            <w:gridSpan w:val="7"/>
            <w:hideMark/>
          </w:tcPr>
          <w:p w14:paraId="7D5CCE78"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59198E" w:rsidRPr="00450B29" w14:paraId="08CDA17C" w14:textId="77777777" w:rsidTr="006F6AB1">
        <w:trPr>
          <w:trHeight w:val="270"/>
        </w:trPr>
        <w:tc>
          <w:tcPr>
            <w:tcW w:w="13735" w:type="dxa"/>
            <w:gridSpan w:val="7"/>
          </w:tcPr>
          <w:p w14:paraId="2F66761A" w14:textId="77777777" w:rsidR="0059198E" w:rsidRPr="00450B29" w:rsidRDefault="0059198E" w:rsidP="006F6AB1">
            <w:pPr>
              <w:widowControl w:val="0"/>
              <w:spacing w:after="0" w:line="240" w:lineRule="auto"/>
              <w:jc w:val="center"/>
              <w:rPr>
                <w:rFonts w:ascii="Times New Roman" w:hAnsi="Times New Roman" w:cs="Times New Roman"/>
                <w:sz w:val="20"/>
                <w:szCs w:val="20"/>
              </w:rPr>
            </w:pPr>
          </w:p>
        </w:tc>
      </w:tr>
      <w:tr w:rsidR="0059198E" w:rsidRPr="00450B29" w14:paraId="234932F6" w14:textId="77777777" w:rsidTr="006F6AB1">
        <w:trPr>
          <w:trHeight w:val="270"/>
        </w:trPr>
        <w:tc>
          <w:tcPr>
            <w:tcW w:w="503" w:type="dxa"/>
            <w:tcBorders>
              <w:top w:val="single" w:sz="8" w:space="0" w:color="auto"/>
              <w:left w:val="single" w:sz="8" w:space="0" w:color="auto"/>
              <w:bottom w:val="nil"/>
              <w:right w:val="nil"/>
            </w:tcBorders>
            <w:hideMark/>
          </w:tcPr>
          <w:p w14:paraId="53B8C3F3"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72421A11" w14:textId="77777777" w:rsidR="0059198E" w:rsidRPr="00450B29" w:rsidRDefault="0059198E" w:rsidP="006F6AB1">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6CEEE161" w14:textId="77777777" w:rsidR="0059198E" w:rsidRPr="00450B29" w:rsidRDefault="0059198E" w:rsidP="006F6AB1">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59198E" w:rsidRPr="00450B29" w14:paraId="2B8EB2FB" w14:textId="77777777" w:rsidTr="006F6AB1">
        <w:trPr>
          <w:trHeight w:val="300"/>
        </w:trPr>
        <w:tc>
          <w:tcPr>
            <w:tcW w:w="503" w:type="dxa"/>
            <w:tcBorders>
              <w:top w:val="nil"/>
              <w:left w:val="single" w:sz="8" w:space="0" w:color="auto"/>
              <w:bottom w:val="single" w:sz="8" w:space="0" w:color="auto"/>
              <w:right w:val="nil"/>
            </w:tcBorders>
            <w:vAlign w:val="center"/>
            <w:hideMark/>
          </w:tcPr>
          <w:p w14:paraId="4A34D06C"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672C9CE5"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358BD8FB"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510FDC37"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68800B4F"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133ED408"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6C58F3D2"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59198E" w:rsidRPr="00450B29" w14:paraId="349D5A2C" w14:textId="77777777" w:rsidTr="006F6AB1">
        <w:trPr>
          <w:trHeight w:val="255"/>
        </w:trPr>
        <w:tc>
          <w:tcPr>
            <w:tcW w:w="503" w:type="dxa"/>
            <w:tcBorders>
              <w:top w:val="nil"/>
              <w:left w:val="single" w:sz="4" w:space="0" w:color="auto"/>
              <w:bottom w:val="single" w:sz="4" w:space="0" w:color="auto"/>
              <w:right w:val="single" w:sz="4" w:space="0" w:color="auto"/>
            </w:tcBorders>
            <w:vAlign w:val="center"/>
            <w:hideMark/>
          </w:tcPr>
          <w:p w14:paraId="1C750C0C"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515BD910" w14:textId="77777777" w:rsidR="0059198E" w:rsidRPr="00450B29" w:rsidRDefault="0059198E" w:rsidP="006F6AB1">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4BA31733" w14:textId="77777777" w:rsidR="0059198E" w:rsidRPr="00450B29" w:rsidRDefault="0059198E" w:rsidP="006F6AB1">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ABDD7F1"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70121F46"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246C1C3"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F83F6BB"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59198E" w:rsidRPr="00450B29" w14:paraId="0F3AD6F5" w14:textId="77777777" w:rsidTr="006F6AB1">
        <w:trPr>
          <w:trHeight w:val="255"/>
        </w:trPr>
        <w:tc>
          <w:tcPr>
            <w:tcW w:w="503" w:type="dxa"/>
            <w:tcBorders>
              <w:top w:val="nil"/>
              <w:left w:val="single" w:sz="4" w:space="0" w:color="auto"/>
              <w:bottom w:val="single" w:sz="4" w:space="0" w:color="auto"/>
              <w:right w:val="single" w:sz="4" w:space="0" w:color="auto"/>
            </w:tcBorders>
            <w:vAlign w:val="center"/>
            <w:hideMark/>
          </w:tcPr>
          <w:p w14:paraId="13992CAB"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76535810"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766643A3"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C3DBEB9"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77CA9872"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2473411"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0A54451"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59198E" w:rsidRPr="00450B29" w14:paraId="58D07E58" w14:textId="77777777" w:rsidTr="006F6AB1">
        <w:trPr>
          <w:trHeight w:val="255"/>
        </w:trPr>
        <w:tc>
          <w:tcPr>
            <w:tcW w:w="503" w:type="dxa"/>
            <w:tcBorders>
              <w:top w:val="nil"/>
              <w:left w:val="single" w:sz="4" w:space="0" w:color="auto"/>
              <w:bottom w:val="single" w:sz="4" w:space="0" w:color="auto"/>
              <w:right w:val="single" w:sz="4" w:space="0" w:color="auto"/>
            </w:tcBorders>
            <w:vAlign w:val="center"/>
            <w:hideMark/>
          </w:tcPr>
          <w:p w14:paraId="5F552E79"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61E4BE02"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F5A3BB4"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3B12E39"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1F4725A3"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7BAB65"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2E6AF89E"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59198E" w:rsidRPr="00450B29" w14:paraId="7AD98E3B" w14:textId="77777777" w:rsidTr="006F6AB1">
        <w:trPr>
          <w:trHeight w:val="255"/>
        </w:trPr>
        <w:tc>
          <w:tcPr>
            <w:tcW w:w="503" w:type="dxa"/>
            <w:tcBorders>
              <w:top w:val="nil"/>
              <w:left w:val="single" w:sz="4" w:space="0" w:color="auto"/>
              <w:bottom w:val="single" w:sz="4" w:space="0" w:color="auto"/>
              <w:right w:val="single" w:sz="4" w:space="0" w:color="auto"/>
            </w:tcBorders>
            <w:vAlign w:val="center"/>
            <w:hideMark/>
          </w:tcPr>
          <w:p w14:paraId="518BD19B"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F506C4"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1176C8"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068795"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C8C506C"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DF6225E"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6912F8A"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59198E" w:rsidRPr="00450B29" w14:paraId="28D40998" w14:textId="77777777" w:rsidTr="006F6AB1">
        <w:trPr>
          <w:trHeight w:val="510"/>
        </w:trPr>
        <w:tc>
          <w:tcPr>
            <w:tcW w:w="503" w:type="dxa"/>
            <w:tcBorders>
              <w:top w:val="nil"/>
              <w:left w:val="single" w:sz="4" w:space="0" w:color="auto"/>
              <w:bottom w:val="single" w:sz="4" w:space="0" w:color="auto"/>
              <w:right w:val="single" w:sz="4" w:space="0" w:color="auto"/>
            </w:tcBorders>
            <w:vAlign w:val="center"/>
            <w:hideMark/>
          </w:tcPr>
          <w:p w14:paraId="07326A1E"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41DBDF7"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740D87FE"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626FE41"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60F4DB81"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2C95C02D"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FA4FCC"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59198E" w:rsidRPr="00450B29" w14:paraId="259E6EDF" w14:textId="77777777" w:rsidTr="006F6AB1">
        <w:trPr>
          <w:trHeight w:val="255"/>
        </w:trPr>
        <w:tc>
          <w:tcPr>
            <w:tcW w:w="503" w:type="dxa"/>
            <w:tcBorders>
              <w:top w:val="nil"/>
              <w:left w:val="single" w:sz="4" w:space="0" w:color="auto"/>
              <w:bottom w:val="single" w:sz="4" w:space="0" w:color="auto"/>
              <w:right w:val="single" w:sz="4" w:space="0" w:color="auto"/>
            </w:tcBorders>
            <w:vAlign w:val="center"/>
            <w:hideMark/>
          </w:tcPr>
          <w:p w14:paraId="6980E6CE"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11235DD5"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14D36490"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CC593ED"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12C893A3"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3D491F5"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CF03140" w14:textId="77777777" w:rsidR="0059198E" w:rsidRPr="00450B29" w:rsidRDefault="0059198E" w:rsidP="006F6AB1">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59198E" w:rsidRPr="00450B29" w14:paraId="044DF120" w14:textId="77777777" w:rsidTr="006F6AB1">
        <w:trPr>
          <w:trHeight w:val="255"/>
        </w:trPr>
        <w:tc>
          <w:tcPr>
            <w:tcW w:w="503" w:type="dxa"/>
            <w:tcBorders>
              <w:top w:val="nil"/>
              <w:left w:val="single" w:sz="4" w:space="0" w:color="auto"/>
              <w:bottom w:val="single" w:sz="4" w:space="0" w:color="auto"/>
              <w:right w:val="single" w:sz="4" w:space="0" w:color="auto"/>
            </w:tcBorders>
            <w:vAlign w:val="center"/>
            <w:hideMark/>
          </w:tcPr>
          <w:p w14:paraId="4A1015FC"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66284E7E" w14:textId="77777777" w:rsidR="0059198E" w:rsidRPr="00450B29" w:rsidRDefault="0059198E" w:rsidP="006F6AB1">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335831D5" w14:textId="77777777" w:rsidR="0059198E" w:rsidRPr="00450B29" w:rsidRDefault="0059198E" w:rsidP="006F6AB1">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597C8E18"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A642722"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F3DF2DC"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569A9B8A"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59198E" w:rsidRPr="00450B29" w14:paraId="6A975676" w14:textId="77777777" w:rsidTr="006F6AB1">
        <w:trPr>
          <w:trHeight w:val="255"/>
        </w:trPr>
        <w:tc>
          <w:tcPr>
            <w:tcW w:w="503" w:type="dxa"/>
            <w:tcBorders>
              <w:top w:val="nil"/>
              <w:left w:val="single" w:sz="4" w:space="0" w:color="auto"/>
              <w:bottom w:val="single" w:sz="4" w:space="0" w:color="auto"/>
              <w:right w:val="single" w:sz="4" w:space="0" w:color="auto"/>
            </w:tcBorders>
            <w:vAlign w:val="center"/>
            <w:hideMark/>
          </w:tcPr>
          <w:p w14:paraId="3D2812FF" w14:textId="77777777" w:rsidR="0059198E" w:rsidRPr="00450B29" w:rsidRDefault="0059198E" w:rsidP="006F6AB1">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456D8738" w14:textId="77777777" w:rsidR="0059198E" w:rsidRPr="00450B29" w:rsidRDefault="0059198E" w:rsidP="006F6AB1">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5E94D3B" w14:textId="77777777" w:rsidR="0059198E" w:rsidRPr="00450B29" w:rsidRDefault="0059198E" w:rsidP="006F6AB1">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2449AC3"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0CF20BE0"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CBE4C78"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B8864FE" w14:textId="77777777" w:rsidR="0059198E" w:rsidRPr="00450B29" w:rsidRDefault="0059198E" w:rsidP="006F6AB1">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59198E" w:rsidRPr="00450B29" w14:paraId="0ADC72DA" w14:textId="77777777" w:rsidTr="006F6AB1">
        <w:trPr>
          <w:trHeight w:val="300"/>
        </w:trPr>
        <w:tc>
          <w:tcPr>
            <w:tcW w:w="503" w:type="dxa"/>
            <w:vAlign w:val="center"/>
          </w:tcPr>
          <w:p w14:paraId="4ADCE62D" w14:textId="77777777" w:rsidR="0059198E" w:rsidRPr="00450B29" w:rsidRDefault="0059198E" w:rsidP="006F6AB1">
            <w:pPr>
              <w:widowControl w:val="0"/>
              <w:spacing w:after="0" w:line="240" w:lineRule="auto"/>
              <w:jc w:val="center"/>
              <w:rPr>
                <w:rFonts w:ascii="Times New Roman" w:hAnsi="Times New Roman" w:cs="Times New Roman"/>
                <w:sz w:val="20"/>
                <w:szCs w:val="20"/>
              </w:rPr>
            </w:pPr>
          </w:p>
        </w:tc>
        <w:tc>
          <w:tcPr>
            <w:tcW w:w="2169" w:type="dxa"/>
            <w:vAlign w:val="center"/>
          </w:tcPr>
          <w:p w14:paraId="1777291D" w14:textId="77777777" w:rsidR="0059198E" w:rsidRPr="00450B29" w:rsidRDefault="0059198E" w:rsidP="006F6AB1">
            <w:pPr>
              <w:widowControl w:val="0"/>
              <w:spacing w:after="0" w:line="240" w:lineRule="auto"/>
              <w:rPr>
                <w:rFonts w:ascii="Times New Roman" w:hAnsi="Times New Roman" w:cs="Times New Roman"/>
                <w:sz w:val="20"/>
                <w:szCs w:val="20"/>
              </w:rPr>
            </w:pPr>
          </w:p>
        </w:tc>
        <w:tc>
          <w:tcPr>
            <w:tcW w:w="2180" w:type="dxa"/>
            <w:vAlign w:val="center"/>
          </w:tcPr>
          <w:p w14:paraId="5170EC11" w14:textId="77777777" w:rsidR="0059198E" w:rsidRPr="00450B29" w:rsidRDefault="0059198E" w:rsidP="006F6AB1">
            <w:pPr>
              <w:widowControl w:val="0"/>
              <w:spacing w:after="0" w:line="240" w:lineRule="auto"/>
              <w:rPr>
                <w:rFonts w:ascii="Times New Roman" w:hAnsi="Times New Roman" w:cs="Times New Roman"/>
                <w:sz w:val="20"/>
                <w:szCs w:val="20"/>
              </w:rPr>
            </w:pPr>
          </w:p>
        </w:tc>
        <w:tc>
          <w:tcPr>
            <w:tcW w:w="2180" w:type="dxa"/>
            <w:vAlign w:val="center"/>
          </w:tcPr>
          <w:p w14:paraId="741D1A4B"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343" w:type="dxa"/>
            <w:vAlign w:val="center"/>
          </w:tcPr>
          <w:p w14:paraId="1B86B273"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180" w:type="dxa"/>
            <w:vAlign w:val="center"/>
          </w:tcPr>
          <w:p w14:paraId="19789B5B"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180" w:type="dxa"/>
            <w:vAlign w:val="center"/>
          </w:tcPr>
          <w:p w14:paraId="42ECA0AA"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r>
      <w:tr w:rsidR="0059198E" w:rsidRPr="00450B29" w14:paraId="0BAA221A" w14:textId="77777777" w:rsidTr="006F6AB1">
        <w:trPr>
          <w:trHeight w:val="255"/>
        </w:trPr>
        <w:tc>
          <w:tcPr>
            <w:tcW w:w="13735" w:type="dxa"/>
            <w:gridSpan w:val="7"/>
            <w:hideMark/>
          </w:tcPr>
          <w:p w14:paraId="462EC78C"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59198E" w:rsidRPr="00450B29" w14:paraId="0C9F7588" w14:textId="77777777" w:rsidTr="006F6AB1">
        <w:trPr>
          <w:trHeight w:val="300"/>
        </w:trPr>
        <w:tc>
          <w:tcPr>
            <w:tcW w:w="503" w:type="dxa"/>
            <w:vAlign w:val="center"/>
          </w:tcPr>
          <w:p w14:paraId="18EAE390" w14:textId="77777777" w:rsidR="0059198E" w:rsidRPr="00450B29" w:rsidRDefault="0059198E" w:rsidP="006F6AB1">
            <w:pPr>
              <w:widowControl w:val="0"/>
              <w:spacing w:after="0" w:line="240" w:lineRule="auto"/>
              <w:jc w:val="center"/>
              <w:rPr>
                <w:rFonts w:ascii="Times New Roman" w:hAnsi="Times New Roman" w:cs="Times New Roman"/>
                <w:sz w:val="20"/>
                <w:szCs w:val="20"/>
              </w:rPr>
            </w:pPr>
          </w:p>
        </w:tc>
        <w:tc>
          <w:tcPr>
            <w:tcW w:w="2169" w:type="dxa"/>
            <w:vAlign w:val="center"/>
          </w:tcPr>
          <w:p w14:paraId="0628D3EC" w14:textId="77777777" w:rsidR="0059198E" w:rsidRPr="00450B29" w:rsidRDefault="0059198E" w:rsidP="006F6AB1">
            <w:pPr>
              <w:widowControl w:val="0"/>
              <w:spacing w:after="0" w:line="240" w:lineRule="auto"/>
              <w:rPr>
                <w:rFonts w:ascii="Times New Roman" w:hAnsi="Times New Roman" w:cs="Times New Roman"/>
                <w:sz w:val="20"/>
                <w:szCs w:val="20"/>
              </w:rPr>
            </w:pPr>
          </w:p>
        </w:tc>
        <w:tc>
          <w:tcPr>
            <w:tcW w:w="2180" w:type="dxa"/>
            <w:vAlign w:val="center"/>
          </w:tcPr>
          <w:p w14:paraId="6756B895" w14:textId="77777777" w:rsidR="0059198E" w:rsidRPr="00450B29" w:rsidRDefault="0059198E" w:rsidP="006F6AB1">
            <w:pPr>
              <w:widowControl w:val="0"/>
              <w:spacing w:after="0" w:line="240" w:lineRule="auto"/>
              <w:rPr>
                <w:rFonts w:ascii="Times New Roman" w:hAnsi="Times New Roman" w:cs="Times New Roman"/>
                <w:sz w:val="20"/>
                <w:szCs w:val="20"/>
              </w:rPr>
            </w:pPr>
          </w:p>
        </w:tc>
        <w:tc>
          <w:tcPr>
            <w:tcW w:w="2180" w:type="dxa"/>
            <w:vAlign w:val="center"/>
          </w:tcPr>
          <w:p w14:paraId="04F420A5"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343" w:type="dxa"/>
            <w:vAlign w:val="center"/>
          </w:tcPr>
          <w:p w14:paraId="24951EBA"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180" w:type="dxa"/>
            <w:vAlign w:val="center"/>
          </w:tcPr>
          <w:p w14:paraId="07C895AC"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180" w:type="dxa"/>
            <w:vAlign w:val="center"/>
          </w:tcPr>
          <w:p w14:paraId="3522A1A1"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r>
      <w:tr w:rsidR="0059198E" w:rsidRPr="00450B29" w14:paraId="2598AB60" w14:textId="77777777" w:rsidTr="006F6AB1">
        <w:trPr>
          <w:trHeight w:val="255"/>
        </w:trPr>
        <w:tc>
          <w:tcPr>
            <w:tcW w:w="7032" w:type="dxa"/>
            <w:gridSpan w:val="4"/>
            <w:hideMark/>
          </w:tcPr>
          <w:p w14:paraId="5C6CA64A"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4F345473"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59198E" w:rsidRPr="00450B29" w14:paraId="7D5BF4B0" w14:textId="77777777" w:rsidTr="006F6AB1">
        <w:trPr>
          <w:trHeight w:val="300"/>
        </w:trPr>
        <w:tc>
          <w:tcPr>
            <w:tcW w:w="503" w:type="dxa"/>
            <w:vAlign w:val="center"/>
          </w:tcPr>
          <w:p w14:paraId="6CF3556B" w14:textId="77777777" w:rsidR="0059198E" w:rsidRPr="00450B29" w:rsidRDefault="0059198E" w:rsidP="006F6AB1">
            <w:pPr>
              <w:widowControl w:val="0"/>
              <w:spacing w:after="0" w:line="240" w:lineRule="auto"/>
              <w:jc w:val="center"/>
              <w:rPr>
                <w:rFonts w:ascii="Times New Roman" w:hAnsi="Times New Roman" w:cs="Times New Roman"/>
                <w:sz w:val="20"/>
                <w:szCs w:val="20"/>
              </w:rPr>
            </w:pPr>
          </w:p>
        </w:tc>
        <w:tc>
          <w:tcPr>
            <w:tcW w:w="2169" w:type="dxa"/>
            <w:vAlign w:val="center"/>
          </w:tcPr>
          <w:p w14:paraId="4E20D804" w14:textId="77777777" w:rsidR="0059198E" w:rsidRPr="00450B29" w:rsidRDefault="0059198E" w:rsidP="006F6AB1">
            <w:pPr>
              <w:widowControl w:val="0"/>
              <w:spacing w:after="0" w:line="240" w:lineRule="auto"/>
              <w:rPr>
                <w:rFonts w:ascii="Times New Roman" w:hAnsi="Times New Roman" w:cs="Times New Roman"/>
                <w:sz w:val="20"/>
                <w:szCs w:val="20"/>
              </w:rPr>
            </w:pPr>
          </w:p>
        </w:tc>
        <w:tc>
          <w:tcPr>
            <w:tcW w:w="2180" w:type="dxa"/>
            <w:vAlign w:val="center"/>
          </w:tcPr>
          <w:p w14:paraId="5D0BEBE4" w14:textId="77777777" w:rsidR="0059198E" w:rsidRPr="00450B29" w:rsidRDefault="0059198E" w:rsidP="006F6AB1">
            <w:pPr>
              <w:widowControl w:val="0"/>
              <w:spacing w:after="0" w:line="240" w:lineRule="auto"/>
              <w:rPr>
                <w:rFonts w:ascii="Times New Roman" w:hAnsi="Times New Roman" w:cs="Times New Roman"/>
                <w:sz w:val="20"/>
                <w:szCs w:val="20"/>
              </w:rPr>
            </w:pPr>
          </w:p>
        </w:tc>
        <w:tc>
          <w:tcPr>
            <w:tcW w:w="2180" w:type="dxa"/>
            <w:vAlign w:val="center"/>
          </w:tcPr>
          <w:p w14:paraId="2D656CE3"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343" w:type="dxa"/>
            <w:vAlign w:val="center"/>
          </w:tcPr>
          <w:p w14:paraId="270EF8E3"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180" w:type="dxa"/>
            <w:vAlign w:val="center"/>
          </w:tcPr>
          <w:p w14:paraId="046EEDB1"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c>
          <w:tcPr>
            <w:tcW w:w="2180" w:type="dxa"/>
            <w:vAlign w:val="center"/>
          </w:tcPr>
          <w:p w14:paraId="2EA14EE2" w14:textId="77777777" w:rsidR="0059198E" w:rsidRPr="00450B29" w:rsidRDefault="0059198E" w:rsidP="006F6AB1">
            <w:pPr>
              <w:widowControl w:val="0"/>
              <w:spacing w:after="0" w:line="240" w:lineRule="auto"/>
              <w:jc w:val="right"/>
              <w:rPr>
                <w:rFonts w:ascii="Times New Roman" w:hAnsi="Times New Roman" w:cs="Times New Roman"/>
                <w:sz w:val="20"/>
                <w:szCs w:val="20"/>
              </w:rPr>
            </w:pPr>
          </w:p>
        </w:tc>
      </w:tr>
      <w:tr w:rsidR="0059198E" w:rsidRPr="00450B29" w14:paraId="654E15D9" w14:textId="77777777" w:rsidTr="006F6AB1">
        <w:trPr>
          <w:trHeight w:val="300"/>
        </w:trPr>
        <w:tc>
          <w:tcPr>
            <w:tcW w:w="2672" w:type="dxa"/>
            <w:gridSpan w:val="2"/>
            <w:noWrap/>
            <w:hideMark/>
          </w:tcPr>
          <w:p w14:paraId="4BC6F3CE"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2A840705"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260E14D9"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428DFF" w14:textId="77777777" w:rsidR="0059198E" w:rsidRPr="00450B29" w:rsidRDefault="0059198E" w:rsidP="006F6AB1">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7FA91818" w14:textId="77777777" w:rsidR="0059198E" w:rsidRPr="00450B29" w:rsidRDefault="0059198E" w:rsidP="0059198E">
      <w:pPr>
        <w:widowControl w:val="0"/>
        <w:spacing w:after="0" w:line="240" w:lineRule="auto"/>
        <w:rPr>
          <w:rFonts w:ascii="Times New Roman" w:hAnsi="Times New Roman" w:cs="Times New Roman"/>
          <w:lang w:val="en-US"/>
        </w:rPr>
      </w:pPr>
    </w:p>
    <w:p w14:paraId="150E5100" w14:textId="77777777" w:rsidR="0059198E" w:rsidRPr="00450B29" w:rsidRDefault="0059198E" w:rsidP="0059198E">
      <w:pPr>
        <w:widowControl w:val="0"/>
        <w:spacing w:after="0" w:line="240" w:lineRule="auto"/>
        <w:rPr>
          <w:rFonts w:ascii="Times New Roman" w:hAnsi="Times New Roman" w:cs="Times New Roman"/>
          <w:lang w:val="en-US"/>
        </w:rPr>
      </w:pPr>
    </w:p>
    <w:p w14:paraId="61461F46" w14:textId="77777777" w:rsidR="0059198E" w:rsidRPr="00450B29" w:rsidRDefault="0059198E" w:rsidP="0059198E">
      <w:pPr>
        <w:widowControl w:val="0"/>
        <w:spacing w:after="0" w:line="240" w:lineRule="auto"/>
        <w:rPr>
          <w:rFonts w:ascii="Times New Roman" w:hAnsi="Times New Roman" w:cs="Times New Roman"/>
          <w:lang w:val="en-US"/>
        </w:rPr>
      </w:pPr>
    </w:p>
    <w:p w14:paraId="5A2ABC0F" w14:textId="77777777" w:rsidR="0059198E" w:rsidRPr="00450B29" w:rsidRDefault="0059198E" w:rsidP="0059198E">
      <w:pPr>
        <w:widowControl w:val="0"/>
        <w:spacing w:after="0" w:line="240" w:lineRule="auto"/>
        <w:ind w:left="10800"/>
        <w:rPr>
          <w:rFonts w:ascii="Times New Roman" w:hAnsi="Times New Roman" w:cs="Times New Roman"/>
        </w:rPr>
      </w:pPr>
    </w:p>
    <w:p w14:paraId="347D806A" w14:textId="77777777" w:rsidR="0059198E" w:rsidRPr="00450B29" w:rsidRDefault="0059198E" w:rsidP="0059198E">
      <w:pPr>
        <w:widowControl w:val="0"/>
        <w:spacing w:after="0" w:line="240" w:lineRule="auto"/>
        <w:ind w:left="10800"/>
        <w:rPr>
          <w:rFonts w:ascii="Times New Roman" w:hAnsi="Times New Roman" w:cs="Times New Roman"/>
        </w:rPr>
      </w:pPr>
    </w:p>
    <w:p w14:paraId="4DB42ABD" w14:textId="77777777" w:rsidR="0059198E" w:rsidRPr="00450B29" w:rsidRDefault="0059198E" w:rsidP="0059198E">
      <w:pPr>
        <w:widowControl w:val="0"/>
        <w:spacing w:after="0" w:line="240" w:lineRule="auto"/>
        <w:ind w:left="10800"/>
        <w:rPr>
          <w:rFonts w:ascii="Times New Roman" w:hAnsi="Times New Roman" w:cs="Times New Roman"/>
        </w:rPr>
      </w:pPr>
    </w:p>
    <w:p w14:paraId="13D87266" w14:textId="77777777" w:rsidR="0059198E" w:rsidRPr="00450B29" w:rsidRDefault="0059198E" w:rsidP="0059198E">
      <w:pPr>
        <w:widowControl w:val="0"/>
        <w:spacing w:after="0" w:line="240" w:lineRule="auto"/>
        <w:ind w:left="10800"/>
        <w:rPr>
          <w:rFonts w:ascii="Times New Roman" w:hAnsi="Times New Roman" w:cs="Times New Roman"/>
        </w:rPr>
      </w:pPr>
    </w:p>
    <w:p w14:paraId="71A96F72" w14:textId="77777777" w:rsidR="0059198E" w:rsidRPr="00450B29" w:rsidRDefault="0059198E" w:rsidP="0059198E">
      <w:pPr>
        <w:widowControl w:val="0"/>
        <w:spacing w:after="0" w:line="240" w:lineRule="auto"/>
        <w:ind w:left="10800"/>
        <w:rPr>
          <w:rFonts w:ascii="Times New Roman" w:hAnsi="Times New Roman" w:cs="Times New Roman"/>
        </w:rPr>
      </w:pPr>
    </w:p>
    <w:p w14:paraId="0C2551B1" w14:textId="77777777" w:rsidR="0059198E" w:rsidRPr="00450B29" w:rsidRDefault="0059198E" w:rsidP="0059198E">
      <w:pPr>
        <w:widowControl w:val="0"/>
        <w:spacing w:after="0" w:line="240" w:lineRule="auto"/>
        <w:ind w:left="10800"/>
        <w:rPr>
          <w:rFonts w:ascii="Times New Roman" w:hAnsi="Times New Roman" w:cs="Times New Roman"/>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59198E" w:rsidRPr="00450B29" w14:paraId="202F65D6" w14:textId="77777777" w:rsidTr="006F6AB1">
        <w:trPr>
          <w:gridAfter w:val="1"/>
          <w:wAfter w:w="333" w:type="dxa"/>
          <w:trHeight w:val="329"/>
        </w:trPr>
        <w:tc>
          <w:tcPr>
            <w:tcW w:w="993" w:type="dxa"/>
            <w:gridSpan w:val="2"/>
            <w:tcBorders>
              <w:top w:val="nil"/>
              <w:left w:val="nil"/>
              <w:bottom w:val="nil"/>
              <w:right w:val="nil"/>
            </w:tcBorders>
          </w:tcPr>
          <w:p w14:paraId="0EBBAEB9" w14:textId="77777777" w:rsidR="0059198E" w:rsidRPr="00450B29" w:rsidRDefault="0059198E" w:rsidP="006F6AB1">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512AA441"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6BEC4287"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61C12AFA" w14:textId="0A44784F" w:rsidR="0059198E" w:rsidRPr="00450B29" w:rsidRDefault="0059198E" w:rsidP="006F6AB1">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 xml:space="preserve">Приложение </w:t>
            </w:r>
            <w:r>
              <w:rPr>
                <w:rFonts w:ascii="Times New Roman" w:hAnsi="Times New Roman" w:cs="Times New Roman"/>
              </w:rPr>
              <w:t>14</w:t>
            </w:r>
          </w:p>
          <w:p w14:paraId="4A9AB56D" w14:textId="77777777" w:rsidR="0059198E" w:rsidRPr="00450B29" w:rsidRDefault="0059198E" w:rsidP="006F6AB1">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2C2EF310" w14:textId="77777777" w:rsidR="0059198E" w:rsidRPr="00450B29" w:rsidRDefault="0059198E" w:rsidP="006F6AB1">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59198E" w:rsidRPr="00450B29" w14:paraId="7F7DF26A" w14:textId="77777777" w:rsidTr="006F6AB1">
        <w:trPr>
          <w:gridAfter w:val="2"/>
          <w:wAfter w:w="1331" w:type="dxa"/>
          <w:trHeight w:val="65"/>
        </w:trPr>
        <w:tc>
          <w:tcPr>
            <w:tcW w:w="14283" w:type="dxa"/>
            <w:gridSpan w:val="11"/>
            <w:tcBorders>
              <w:top w:val="nil"/>
              <w:left w:val="nil"/>
              <w:bottom w:val="nil"/>
              <w:right w:val="nil"/>
            </w:tcBorders>
            <w:hideMark/>
          </w:tcPr>
          <w:p w14:paraId="55627EFC" w14:textId="77777777" w:rsidR="0059198E" w:rsidRPr="00450B29" w:rsidRDefault="0059198E" w:rsidP="006F6AB1">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3EAE64E3" w14:textId="77777777" w:rsidR="0059198E" w:rsidRPr="00450B29" w:rsidRDefault="0059198E" w:rsidP="006F6AB1">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43611C0D" w14:textId="77777777" w:rsidR="0059198E" w:rsidRPr="00450B29" w:rsidRDefault="0059198E" w:rsidP="006F6AB1">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59198E" w:rsidRPr="00450B29" w14:paraId="1FA93001" w14:textId="77777777" w:rsidTr="006F6AB1">
        <w:trPr>
          <w:gridAfter w:val="2"/>
          <w:wAfter w:w="1331" w:type="dxa"/>
          <w:trHeight w:val="65"/>
        </w:trPr>
        <w:tc>
          <w:tcPr>
            <w:tcW w:w="675" w:type="dxa"/>
            <w:tcBorders>
              <w:top w:val="nil"/>
              <w:left w:val="nil"/>
              <w:bottom w:val="single" w:sz="4" w:space="0" w:color="auto"/>
              <w:right w:val="nil"/>
            </w:tcBorders>
          </w:tcPr>
          <w:p w14:paraId="1DC9C897"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61211AE6" w14:textId="77777777" w:rsidR="0059198E" w:rsidRPr="00450B29" w:rsidRDefault="0059198E" w:rsidP="006F6AB1">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4E11E5C9"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4"/>
                <w:szCs w:val="24"/>
              </w:rPr>
            </w:pPr>
          </w:p>
        </w:tc>
      </w:tr>
      <w:tr w:rsidR="0059198E" w:rsidRPr="00450B29" w14:paraId="50A2CE50" w14:textId="77777777" w:rsidTr="006F6AB1">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38A363FD"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6F3FC1A4"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7BF49D85"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724BFBB6"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680473D2"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0DDC1F20" w14:textId="77777777" w:rsidR="0059198E" w:rsidRPr="00450B29" w:rsidRDefault="0059198E" w:rsidP="006F6AB1">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59198E" w:rsidRPr="00450B29" w14:paraId="332B3A01" w14:textId="77777777" w:rsidTr="006F6AB1">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10D1BC0A"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59279177"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046728"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69F65D12"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2B5D58D4" w14:textId="77777777" w:rsidR="0059198E" w:rsidRPr="00450B29" w:rsidRDefault="0059198E" w:rsidP="006F6AB1">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372575F6" w14:textId="77777777" w:rsidR="0059198E" w:rsidRPr="00450B29" w:rsidRDefault="0059198E" w:rsidP="006F6AB1">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59198E" w:rsidRPr="00450B29" w14:paraId="03CC71EA" w14:textId="77777777" w:rsidTr="006F6AB1">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1C5D17D3" w14:textId="77777777" w:rsidR="0059198E" w:rsidRPr="00450B29" w:rsidRDefault="0059198E" w:rsidP="006F6AB1">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3A67BCDD"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38C54181"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026EB5D4"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C422FD3"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42319921" w14:textId="77777777" w:rsidR="0059198E" w:rsidRPr="00450B29" w:rsidRDefault="0059198E" w:rsidP="006F6AB1">
            <w:pPr>
              <w:widowControl w:val="0"/>
              <w:spacing w:after="0" w:line="240" w:lineRule="auto"/>
              <w:ind w:left="153"/>
              <w:jc w:val="both"/>
              <w:rPr>
                <w:rFonts w:ascii="Times New Roman" w:eastAsia="Arial Unicode MS" w:hAnsi="Times New Roman" w:cs="Times New Roman"/>
                <w:sz w:val="20"/>
                <w:szCs w:val="20"/>
              </w:rPr>
            </w:pPr>
          </w:p>
        </w:tc>
      </w:tr>
      <w:tr w:rsidR="0059198E" w:rsidRPr="00450B29" w14:paraId="738B8D43" w14:textId="77777777" w:rsidTr="006F6AB1">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553AD933" w14:textId="77777777" w:rsidR="0059198E" w:rsidRPr="00450B29" w:rsidRDefault="0059198E" w:rsidP="006F6AB1">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4DAB6666"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43842DF9"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0E477E8"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7D8DFF1"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7613E029" w14:textId="77777777" w:rsidR="0059198E" w:rsidRPr="00450B29" w:rsidRDefault="0059198E" w:rsidP="006F6AB1">
            <w:pPr>
              <w:widowControl w:val="0"/>
              <w:spacing w:after="0" w:line="240" w:lineRule="auto"/>
              <w:ind w:left="153"/>
              <w:jc w:val="both"/>
              <w:rPr>
                <w:rFonts w:ascii="Times New Roman" w:eastAsia="Arial Unicode MS" w:hAnsi="Times New Roman" w:cs="Times New Roman"/>
                <w:sz w:val="20"/>
                <w:szCs w:val="20"/>
              </w:rPr>
            </w:pPr>
          </w:p>
        </w:tc>
      </w:tr>
      <w:tr w:rsidR="0059198E" w:rsidRPr="00450B29" w14:paraId="2E07B30F" w14:textId="77777777" w:rsidTr="006F6AB1">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4BB733A8" w14:textId="77777777" w:rsidR="0059198E" w:rsidRPr="00450B29" w:rsidRDefault="0059198E" w:rsidP="006F6AB1">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4E4598A9"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5EFE630F"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602B2438"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72195627" w14:textId="77777777" w:rsidR="0059198E" w:rsidRPr="00450B29" w:rsidRDefault="0059198E" w:rsidP="006F6AB1">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10AFFE4" w14:textId="77777777" w:rsidR="0059198E" w:rsidRPr="00450B29" w:rsidRDefault="0059198E" w:rsidP="006F6AB1">
            <w:pPr>
              <w:widowControl w:val="0"/>
              <w:spacing w:after="0" w:line="240" w:lineRule="auto"/>
              <w:ind w:left="153"/>
              <w:jc w:val="both"/>
              <w:rPr>
                <w:rFonts w:ascii="Times New Roman" w:eastAsia="Arial Unicode MS" w:hAnsi="Times New Roman" w:cs="Times New Roman"/>
                <w:sz w:val="20"/>
                <w:szCs w:val="20"/>
              </w:rPr>
            </w:pPr>
          </w:p>
        </w:tc>
      </w:tr>
      <w:tr w:rsidR="0059198E" w:rsidRPr="00450B29" w14:paraId="0B6CBE44" w14:textId="77777777" w:rsidTr="006F6AB1">
        <w:trPr>
          <w:trHeight w:val="167"/>
        </w:trPr>
        <w:tc>
          <w:tcPr>
            <w:tcW w:w="675" w:type="dxa"/>
            <w:tcBorders>
              <w:top w:val="nil"/>
              <w:left w:val="nil"/>
              <w:bottom w:val="nil"/>
              <w:right w:val="nil"/>
            </w:tcBorders>
          </w:tcPr>
          <w:p w14:paraId="786D0922"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A045085" w14:textId="77777777" w:rsidR="0059198E" w:rsidRPr="00450B29" w:rsidRDefault="0059198E" w:rsidP="006F6AB1">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6291B8D5"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0"/>
                <w:szCs w:val="20"/>
              </w:rPr>
            </w:pPr>
          </w:p>
        </w:tc>
      </w:tr>
      <w:tr w:rsidR="0059198E" w:rsidRPr="00450B29" w14:paraId="0097E398" w14:textId="77777777" w:rsidTr="006F6AB1">
        <w:trPr>
          <w:gridAfter w:val="1"/>
          <w:wAfter w:w="333" w:type="dxa"/>
          <w:trHeight w:val="299"/>
        </w:trPr>
        <w:tc>
          <w:tcPr>
            <w:tcW w:w="675" w:type="dxa"/>
            <w:tcBorders>
              <w:top w:val="nil"/>
              <w:left w:val="nil"/>
              <w:bottom w:val="nil"/>
              <w:right w:val="nil"/>
            </w:tcBorders>
          </w:tcPr>
          <w:p w14:paraId="65CBE5FB"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5A42BFA0" w14:textId="77777777" w:rsidR="0059198E" w:rsidRPr="00450B29" w:rsidRDefault="0059198E" w:rsidP="006F6AB1">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4DBE371D"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15553326" w14:textId="77777777" w:rsidR="0059198E" w:rsidRPr="00450B29" w:rsidRDefault="0059198E" w:rsidP="006F6AB1">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59198E" w:rsidRPr="00450B29" w14:paraId="76358BC8" w14:textId="77777777" w:rsidTr="006F6AB1">
        <w:trPr>
          <w:gridAfter w:val="1"/>
          <w:wAfter w:w="333" w:type="dxa"/>
          <w:trHeight w:val="299"/>
        </w:trPr>
        <w:tc>
          <w:tcPr>
            <w:tcW w:w="675" w:type="dxa"/>
            <w:tcBorders>
              <w:top w:val="nil"/>
              <w:left w:val="nil"/>
              <w:bottom w:val="nil"/>
              <w:right w:val="nil"/>
            </w:tcBorders>
          </w:tcPr>
          <w:p w14:paraId="5E02E6D4"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05E3E17" w14:textId="77777777" w:rsidR="0059198E" w:rsidRPr="00450B29" w:rsidRDefault="0059198E" w:rsidP="006F6AB1">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2A80CCF3"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2A4362E4" w14:textId="77777777" w:rsidR="0059198E" w:rsidRPr="00450B29" w:rsidRDefault="0059198E" w:rsidP="006F6AB1">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59198E" w:rsidRPr="00450B29" w14:paraId="04CC1AFF" w14:textId="77777777" w:rsidTr="006F6AB1">
        <w:trPr>
          <w:gridAfter w:val="1"/>
          <w:wAfter w:w="333" w:type="dxa"/>
          <w:trHeight w:val="299"/>
        </w:trPr>
        <w:tc>
          <w:tcPr>
            <w:tcW w:w="675" w:type="dxa"/>
            <w:tcBorders>
              <w:top w:val="nil"/>
              <w:left w:val="nil"/>
              <w:bottom w:val="nil"/>
              <w:right w:val="nil"/>
            </w:tcBorders>
          </w:tcPr>
          <w:p w14:paraId="7F407861"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675723D6" w14:textId="77777777" w:rsidR="0059198E" w:rsidRPr="00450B29" w:rsidRDefault="0059198E" w:rsidP="006F6AB1">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1506B9A9"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p>
          <w:p w14:paraId="3E0D57F8"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20F49B30" w14:textId="77777777" w:rsidR="0059198E" w:rsidRPr="00450B29" w:rsidRDefault="0059198E" w:rsidP="006F6AB1">
            <w:pPr>
              <w:widowControl w:val="0"/>
              <w:spacing w:after="0" w:line="240" w:lineRule="auto"/>
              <w:jc w:val="both"/>
              <w:rPr>
                <w:rFonts w:ascii="Times New Roman" w:eastAsia="Arial Unicode MS" w:hAnsi="Times New Roman" w:cs="Times New Roman"/>
                <w:i/>
                <w:sz w:val="20"/>
                <w:szCs w:val="20"/>
              </w:rPr>
            </w:pPr>
          </w:p>
          <w:p w14:paraId="62F24EF6" w14:textId="77777777" w:rsidR="0059198E" w:rsidRPr="00450B29" w:rsidRDefault="0059198E" w:rsidP="006F6AB1">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59198E" w:rsidRPr="00450B29" w14:paraId="22B5F58F" w14:textId="77777777" w:rsidTr="006F6AB1">
        <w:trPr>
          <w:gridAfter w:val="1"/>
          <w:wAfter w:w="333" w:type="dxa"/>
          <w:trHeight w:val="299"/>
        </w:trPr>
        <w:tc>
          <w:tcPr>
            <w:tcW w:w="675" w:type="dxa"/>
            <w:tcBorders>
              <w:top w:val="nil"/>
              <w:left w:val="nil"/>
              <w:bottom w:val="nil"/>
              <w:right w:val="nil"/>
            </w:tcBorders>
          </w:tcPr>
          <w:p w14:paraId="25346422"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65F2285E" w14:textId="77777777" w:rsidR="0059198E" w:rsidRPr="00450B29" w:rsidRDefault="0059198E" w:rsidP="006F6AB1">
            <w:pPr>
              <w:widowControl w:val="0"/>
              <w:spacing w:after="0" w:line="240" w:lineRule="auto"/>
              <w:jc w:val="both"/>
              <w:rPr>
                <w:rFonts w:ascii="Times New Roman" w:eastAsia="Times New Roman" w:hAnsi="Times New Roman" w:cs="Times New Roman"/>
                <w:sz w:val="20"/>
                <w:szCs w:val="20"/>
              </w:rPr>
            </w:pPr>
          </w:p>
          <w:p w14:paraId="16038AF2" w14:textId="77777777" w:rsidR="0059198E" w:rsidRPr="00450B29" w:rsidRDefault="0059198E" w:rsidP="006F6AB1">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20F635DD"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p>
          <w:p w14:paraId="207D31DC"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7DEE7ED7" w14:textId="77777777" w:rsidR="0059198E" w:rsidRPr="00450B29" w:rsidRDefault="0059198E" w:rsidP="006F6AB1">
            <w:pPr>
              <w:widowControl w:val="0"/>
              <w:spacing w:after="0" w:line="240" w:lineRule="auto"/>
              <w:jc w:val="both"/>
              <w:rPr>
                <w:rFonts w:ascii="Times New Roman" w:eastAsia="Arial Unicode MS" w:hAnsi="Times New Roman" w:cs="Times New Roman"/>
                <w:i/>
                <w:sz w:val="20"/>
                <w:szCs w:val="20"/>
              </w:rPr>
            </w:pPr>
          </w:p>
          <w:p w14:paraId="4184E79B" w14:textId="77777777" w:rsidR="0059198E" w:rsidRPr="00450B29" w:rsidRDefault="0059198E" w:rsidP="006F6AB1">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59198E" w:rsidRPr="00450B29" w14:paraId="69606294" w14:textId="77777777" w:rsidTr="006F6AB1">
        <w:trPr>
          <w:gridAfter w:val="1"/>
          <w:wAfter w:w="333" w:type="dxa"/>
          <w:trHeight w:val="299"/>
        </w:trPr>
        <w:tc>
          <w:tcPr>
            <w:tcW w:w="675" w:type="dxa"/>
            <w:tcBorders>
              <w:top w:val="nil"/>
              <w:left w:val="nil"/>
              <w:bottom w:val="nil"/>
              <w:right w:val="nil"/>
            </w:tcBorders>
          </w:tcPr>
          <w:p w14:paraId="399A3708" w14:textId="77777777" w:rsidR="0059198E" w:rsidRPr="00450B29" w:rsidRDefault="0059198E" w:rsidP="006F6AB1">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6C3DFDB4" w14:textId="77777777" w:rsidR="0059198E" w:rsidRPr="00450B29" w:rsidRDefault="0059198E" w:rsidP="006F6AB1">
            <w:pPr>
              <w:widowControl w:val="0"/>
              <w:spacing w:after="0" w:line="240" w:lineRule="auto"/>
              <w:jc w:val="both"/>
              <w:rPr>
                <w:rFonts w:ascii="Times New Roman" w:eastAsia="Times New Roman" w:hAnsi="Times New Roman" w:cs="Times New Roman"/>
                <w:sz w:val="20"/>
                <w:szCs w:val="20"/>
              </w:rPr>
            </w:pPr>
          </w:p>
          <w:p w14:paraId="213ACD64" w14:textId="77777777" w:rsidR="0059198E" w:rsidRPr="00450B29" w:rsidRDefault="0059198E" w:rsidP="006F6AB1">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67E6377D"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p>
          <w:p w14:paraId="05EB9F2A"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p>
          <w:p w14:paraId="3B45BF30" w14:textId="77777777" w:rsidR="0059198E" w:rsidRPr="00450B29" w:rsidRDefault="0059198E" w:rsidP="006F6AB1">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7DC45F5D" w14:textId="77777777" w:rsidR="0059198E" w:rsidRPr="00450B29" w:rsidRDefault="0059198E" w:rsidP="006F6AB1">
            <w:pPr>
              <w:widowControl w:val="0"/>
              <w:spacing w:after="0" w:line="240" w:lineRule="auto"/>
              <w:jc w:val="both"/>
              <w:rPr>
                <w:rFonts w:ascii="Times New Roman" w:eastAsia="Arial Unicode MS" w:hAnsi="Times New Roman" w:cs="Times New Roman"/>
                <w:i/>
                <w:sz w:val="20"/>
                <w:szCs w:val="20"/>
              </w:rPr>
            </w:pPr>
          </w:p>
          <w:p w14:paraId="718B6533" w14:textId="77777777" w:rsidR="0059198E" w:rsidRPr="00450B29" w:rsidRDefault="0059198E" w:rsidP="006F6AB1">
            <w:pPr>
              <w:widowControl w:val="0"/>
              <w:spacing w:after="0" w:line="240" w:lineRule="auto"/>
              <w:jc w:val="both"/>
              <w:rPr>
                <w:rFonts w:ascii="Times New Roman" w:eastAsia="Arial Unicode MS" w:hAnsi="Times New Roman" w:cs="Times New Roman"/>
                <w:i/>
                <w:sz w:val="20"/>
                <w:szCs w:val="20"/>
              </w:rPr>
            </w:pPr>
          </w:p>
          <w:p w14:paraId="0BB63D75" w14:textId="77777777" w:rsidR="0059198E" w:rsidRPr="00450B29" w:rsidRDefault="0059198E" w:rsidP="006F6AB1">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31B2C6FF" w14:textId="77777777" w:rsidR="0059198E" w:rsidRPr="00450B29" w:rsidRDefault="0059198E" w:rsidP="0059198E">
      <w:pPr>
        <w:pStyle w:val="3c"/>
        <w:widowControl w:val="0"/>
        <w:tabs>
          <w:tab w:val="left" w:pos="9496"/>
        </w:tabs>
        <w:spacing w:after="0"/>
        <w:ind w:right="-2" w:firstLine="567"/>
        <w:rPr>
          <w:rFonts w:eastAsia="SimSun" w:cs="Times New Roman"/>
          <w:sz w:val="28"/>
          <w:szCs w:val="28"/>
        </w:rPr>
      </w:pPr>
    </w:p>
    <w:p w14:paraId="3288E873" w14:textId="77777777" w:rsidR="0059198E" w:rsidRPr="00450B29" w:rsidRDefault="0059198E" w:rsidP="0059198E">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494A4604" w14:textId="77777777" w:rsidR="0059198E" w:rsidRPr="00450B29" w:rsidRDefault="0059198E" w:rsidP="0059198E">
      <w:pPr>
        <w:widowControl w:val="0"/>
        <w:spacing w:after="0" w:line="240" w:lineRule="auto"/>
        <w:rPr>
          <w:rFonts w:ascii="Times New Roman" w:hAnsi="Times New Roman" w:cs="Times New Roman"/>
        </w:rPr>
        <w:sectPr w:rsidR="0059198E" w:rsidRPr="00450B29" w:rsidSect="00E85603">
          <w:headerReference w:type="default" r:id="rId13"/>
          <w:footerReference w:type="default" r:id="rId14"/>
          <w:headerReference w:type="first" r:id="rId15"/>
          <w:footerReference w:type="first" r:id="rId16"/>
          <w:pgSz w:w="16838" w:h="11906" w:orient="landscape"/>
          <w:pgMar w:top="1418" w:right="1134" w:bottom="851" w:left="1134" w:header="709" w:footer="709" w:gutter="0"/>
          <w:cols w:space="720"/>
          <w:docGrid w:linePitch="299"/>
        </w:sectPr>
      </w:pPr>
    </w:p>
    <w:p w14:paraId="416CD0CF" w14:textId="3C13272D" w:rsidR="0059198E" w:rsidRPr="00450B29" w:rsidRDefault="0059198E" w:rsidP="0059198E">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15</w:t>
      </w:r>
      <w:r w:rsidRPr="00450B29">
        <w:rPr>
          <w:rFonts w:ascii="Times New Roman" w:hAnsi="Times New Roman" w:cs="Times New Roman"/>
          <w:sz w:val="24"/>
          <w:szCs w:val="24"/>
        </w:rPr>
        <w:t xml:space="preserve"> к Договору</w:t>
      </w:r>
    </w:p>
    <w:p w14:paraId="06936860" w14:textId="77777777" w:rsidR="0059198E" w:rsidRPr="00450B29" w:rsidRDefault="0059198E" w:rsidP="0059198E">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6017CFD0" w14:textId="77777777" w:rsidR="0059198E" w:rsidRPr="00450B29" w:rsidRDefault="0059198E" w:rsidP="0059198E">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0C8C4D76" w14:textId="77777777" w:rsidR="0059198E" w:rsidRPr="00450B29" w:rsidRDefault="0059198E" w:rsidP="0059198E">
      <w:pPr>
        <w:widowControl w:val="0"/>
        <w:autoSpaceDE w:val="0"/>
        <w:autoSpaceDN w:val="0"/>
        <w:adjustRightInd w:val="0"/>
        <w:spacing w:after="0" w:line="240" w:lineRule="auto"/>
        <w:jc w:val="both"/>
        <w:rPr>
          <w:rFonts w:ascii="Times New Roman" w:hAnsi="Times New Roman" w:cs="Times New Roman"/>
          <w:sz w:val="24"/>
          <w:szCs w:val="24"/>
        </w:rPr>
      </w:pPr>
    </w:p>
    <w:p w14:paraId="7D8454BF" w14:textId="77777777" w:rsidR="0059198E" w:rsidRPr="00450B29" w:rsidRDefault="0059198E" w:rsidP="0059198E">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42A58905" wp14:editId="6386610D">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7">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58B41C05" w14:textId="77777777" w:rsidR="0059198E" w:rsidRPr="00450B29" w:rsidRDefault="0059198E" w:rsidP="0059198E">
      <w:pPr>
        <w:widowControl w:val="0"/>
        <w:autoSpaceDE w:val="0"/>
        <w:autoSpaceDN w:val="0"/>
        <w:adjustRightInd w:val="0"/>
        <w:spacing w:after="0" w:line="240" w:lineRule="auto"/>
        <w:jc w:val="both"/>
        <w:rPr>
          <w:rFonts w:ascii="Times New Roman" w:hAnsi="Times New Roman" w:cs="Times New Roman"/>
          <w:sz w:val="24"/>
          <w:szCs w:val="24"/>
          <w:lang w:val="en-US"/>
        </w:rPr>
      </w:pPr>
    </w:p>
    <w:p w14:paraId="10A3D6BE" w14:textId="77777777" w:rsidR="0059198E" w:rsidRPr="00450B29" w:rsidRDefault="0059198E" w:rsidP="0059198E">
      <w:pPr>
        <w:widowControl w:val="0"/>
        <w:spacing w:after="0" w:line="240" w:lineRule="auto"/>
        <w:jc w:val="both"/>
        <w:rPr>
          <w:rFonts w:ascii="Times New Roman" w:hAnsi="Times New Roman" w:cs="Times New Roman"/>
          <w:sz w:val="24"/>
          <w:szCs w:val="24"/>
          <w:lang w:val="en-US"/>
        </w:rPr>
      </w:pPr>
    </w:p>
    <w:p w14:paraId="7871F237" w14:textId="77777777" w:rsidR="0059198E" w:rsidRPr="00450B29" w:rsidRDefault="0059198E" w:rsidP="0059198E">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35462091" wp14:editId="5E5C2348">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466614DA" w14:textId="77777777" w:rsidR="0059198E" w:rsidRPr="00450B29" w:rsidRDefault="0059198E" w:rsidP="0059198E">
      <w:pPr>
        <w:widowControl w:val="0"/>
        <w:spacing w:after="0" w:line="240" w:lineRule="auto"/>
        <w:rPr>
          <w:rFonts w:ascii="Times New Roman" w:hAnsi="Times New Roman" w:cs="Times New Roman"/>
          <w:lang w:val="en-US"/>
        </w:rPr>
      </w:pPr>
    </w:p>
    <w:p w14:paraId="553AC630" w14:textId="77777777" w:rsidR="0059198E" w:rsidRPr="00450B29" w:rsidRDefault="0059198E" w:rsidP="0059198E">
      <w:pPr>
        <w:widowControl w:val="0"/>
        <w:spacing w:after="0" w:line="240" w:lineRule="auto"/>
        <w:rPr>
          <w:rFonts w:ascii="Times New Roman" w:hAnsi="Times New Roman" w:cs="Times New Roman"/>
          <w:lang w:val="en-US"/>
        </w:rPr>
      </w:pPr>
    </w:p>
    <w:p w14:paraId="4AD1F4DB" w14:textId="77777777" w:rsidR="0059198E" w:rsidRPr="00450B29" w:rsidRDefault="0059198E" w:rsidP="0059198E">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73AB5218" w14:textId="3F6EF2F1" w:rsidR="0059198E" w:rsidRPr="00450B29" w:rsidRDefault="0059198E" w:rsidP="0059198E">
      <w:pPr>
        <w:keepNext/>
        <w:spacing w:after="0" w:line="240" w:lineRule="auto"/>
        <w:ind w:left="11624"/>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Cs/>
          <w:kern w:val="32"/>
          <w:sz w:val="24"/>
          <w:szCs w:val="24"/>
          <w:lang w:eastAsia="ru-RU"/>
        </w:rPr>
        <w:lastRenderedPageBreak/>
        <w:t>Приложение 16</w:t>
      </w:r>
      <w:r w:rsidRPr="00450B29">
        <w:rPr>
          <w:rFonts w:ascii="Times New Roman" w:eastAsia="Times New Roman" w:hAnsi="Times New Roman" w:cs="Times New Roman"/>
          <w:bCs/>
          <w:kern w:val="32"/>
          <w:sz w:val="24"/>
          <w:szCs w:val="24"/>
          <w:lang w:eastAsia="ru-RU"/>
        </w:rPr>
        <w:t xml:space="preserve"> </w:t>
      </w:r>
      <w:r w:rsidRPr="00450B29">
        <w:rPr>
          <w:rFonts w:ascii="Times New Roman" w:eastAsia="Times New Roman" w:hAnsi="Times New Roman" w:cs="Times New Roman"/>
          <w:sz w:val="24"/>
          <w:szCs w:val="24"/>
          <w:lang w:eastAsia="ru-RU"/>
        </w:rPr>
        <w:t xml:space="preserve">к Договору </w:t>
      </w:r>
    </w:p>
    <w:p w14:paraId="0E794913" w14:textId="77777777" w:rsidR="0059198E" w:rsidRPr="00450B29" w:rsidRDefault="0059198E" w:rsidP="0059198E">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DF5162C" w14:textId="77777777" w:rsidR="0059198E" w:rsidRPr="00450B29" w:rsidRDefault="0059198E" w:rsidP="0059198E">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131"/>
        <w:gridCol w:w="545"/>
        <w:gridCol w:w="138"/>
        <w:gridCol w:w="127"/>
        <w:gridCol w:w="516"/>
        <w:gridCol w:w="66"/>
        <w:gridCol w:w="270"/>
        <w:gridCol w:w="42"/>
        <w:gridCol w:w="175"/>
        <w:gridCol w:w="129"/>
        <w:gridCol w:w="464"/>
        <w:gridCol w:w="555"/>
        <w:gridCol w:w="166"/>
        <w:gridCol w:w="136"/>
        <w:gridCol w:w="407"/>
        <w:gridCol w:w="567"/>
        <w:gridCol w:w="368"/>
        <w:gridCol w:w="28"/>
        <w:gridCol w:w="468"/>
        <w:gridCol w:w="128"/>
        <w:gridCol w:w="7"/>
        <w:gridCol w:w="491"/>
        <w:gridCol w:w="211"/>
        <w:gridCol w:w="142"/>
        <w:gridCol w:w="764"/>
        <w:gridCol w:w="53"/>
        <w:gridCol w:w="725"/>
        <w:gridCol w:w="175"/>
      </w:tblGrid>
      <w:tr w:rsidR="0059198E" w:rsidRPr="00450B29" w14:paraId="53916779" w14:textId="77777777" w:rsidTr="006F6AB1">
        <w:trPr>
          <w:gridAfter w:val="21"/>
          <w:wAfter w:w="6201" w:type="dxa"/>
          <w:trHeight w:val="244"/>
        </w:trPr>
        <w:tc>
          <w:tcPr>
            <w:tcW w:w="7004" w:type="dxa"/>
            <w:gridSpan w:val="23"/>
            <w:tcBorders>
              <w:top w:val="nil"/>
              <w:left w:val="nil"/>
              <w:bottom w:val="nil"/>
              <w:right w:val="nil"/>
            </w:tcBorders>
            <w:noWrap/>
            <w:vAlign w:val="bottom"/>
          </w:tcPr>
          <w:p w14:paraId="1E607FA3"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770D4809"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59198E" w:rsidRPr="00450B29" w14:paraId="0F75949B" w14:textId="77777777" w:rsidTr="006F6AB1">
        <w:trPr>
          <w:gridAfter w:val="21"/>
          <w:wAfter w:w="6201" w:type="dxa"/>
          <w:trHeight w:val="170"/>
        </w:trPr>
        <w:tc>
          <w:tcPr>
            <w:tcW w:w="7077" w:type="dxa"/>
            <w:gridSpan w:val="25"/>
            <w:noWrap/>
            <w:vAlign w:val="bottom"/>
          </w:tcPr>
          <w:p w14:paraId="0C3B5D82"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5C7F01D1"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59198E" w:rsidRPr="00450B29" w14:paraId="68F78777" w14:textId="77777777" w:rsidTr="006F6AB1">
        <w:trPr>
          <w:gridAfter w:val="21"/>
          <w:wAfter w:w="6201" w:type="dxa"/>
          <w:trHeight w:val="292"/>
        </w:trPr>
        <w:tc>
          <w:tcPr>
            <w:tcW w:w="7077" w:type="dxa"/>
            <w:gridSpan w:val="25"/>
            <w:noWrap/>
            <w:vAlign w:val="bottom"/>
          </w:tcPr>
          <w:p w14:paraId="2CD2C471"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2CC6FD7E"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59198E" w:rsidRPr="00450B29" w14:paraId="620F3BCA" w14:textId="77777777" w:rsidTr="006F6AB1">
        <w:trPr>
          <w:gridAfter w:val="21"/>
          <w:wAfter w:w="6201" w:type="dxa"/>
          <w:trHeight w:val="177"/>
        </w:trPr>
        <w:tc>
          <w:tcPr>
            <w:tcW w:w="7077" w:type="dxa"/>
            <w:gridSpan w:val="25"/>
            <w:noWrap/>
            <w:vAlign w:val="bottom"/>
          </w:tcPr>
          <w:p w14:paraId="7B14BF03"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65F0CDAC" w14:textId="77777777" w:rsidR="0059198E" w:rsidRPr="00450B29" w:rsidRDefault="0059198E" w:rsidP="006F6AB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59198E" w:rsidRPr="00450B29" w14:paraId="3CCAAF92" w14:textId="77777777" w:rsidTr="006F6AB1">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7D759B55"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8"/>
            <w:vAlign w:val="center"/>
          </w:tcPr>
          <w:p w14:paraId="23D4FBC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59198E" w:rsidRPr="00450B29" w14:paraId="10D833BD" w14:textId="77777777" w:rsidTr="006F6AB1">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46BE3E1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0B5FFDB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7C94889A"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69496E35"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115E79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006304EC"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71C07C8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0075C94C"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41B81557"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4E17954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9C7A97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7BBC91F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0C39A8CD"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4"/>
            <w:vMerge w:val="restart"/>
            <w:vAlign w:val="center"/>
          </w:tcPr>
          <w:p w14:paraId="1B0D66C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6C2C19B5"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72E330E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59198E" w:rsidRPr="00450B29" w14:paraId="12A54FE0" w14:textId="77777777" w:rsidTr="006F6AB1">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1458C1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41C0B32"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2E669E2"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0C78F28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16FCB60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77E0F37A"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E9789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16C4410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1FE786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1A5E451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2D8C466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7975310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4"/>
            <w:vMerge/>
            <w:vAlign w:val="center"/>
          </w:tcPr>
          <w:p w14:paraId="1FE7F84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212C579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3D29249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6E6E259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59198E" w:rsidRPr="00450B29" w14:paraId="123F6B84" w14:textId="77777777" w:rsidTr="006F6AB1">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6AF6106D"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7CE10D72"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60CDC55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5117E52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CC0025C"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D27457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369F8E2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221CB44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423BC56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0A11E00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ACD63C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6479E2A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4"/>
            <w:vAlign w:val="center"/>
          </w:tcPr>
          <w:p w14:paraId="32F9B36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30655FB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3C16111A"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359AE49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59198E" w:rsidRPr="00450B29" w14:paraId="0ABF0C4F" w14:textId="77777777" w:rsidTr="006F6AB1">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260C5C7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43439C2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13C9EE4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44C7653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30831B77"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30C1835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0AD7812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0882C75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1C26B02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13405D3A"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27452F1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242D82D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4"/>
            <w:vAlign w:val="center"/>
          </w:tcPr>
          <w:p w14:paraId="01005B8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05C3139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27D37CB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77657825"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59198E" w:rsidRPr="00450B29" w14:paraId="05A6F16C" w14:textId="77777777" w:rsidTr="006F6AB1">
        <w:tblPrEx>
          <w:tblLook w:val="00A0" w:firstRow="1" w:lastRow="0" w:firstColumn="1" w:lastColumn="0" w:noHBand="0" w:noVBand="0"/>
        </w:tblPrEx>
        <w:trPr>
          <w:gridBefore w:val="1"/>
          <w:gridAfter w:val="9"/>
          <w:wBefore w:w="9" w:type="dxa"/>
          <w:wAfter w:w="2696" w:type="dxa"/>
          <w:trHeight w:val="210"/>
        </w:trPr>
        <w:tc>
          <w:tcPr>
            <w:tcW w:w="13870" w:type="dxa"/>
            <w:gridSpan w:val="48"/>
            <w:vAlign w:val="center"/>
          </w:tcPr>
          <w:p w14:paraId="5E47DAE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F90891" w:rsidRPr="00450B29" w14:paraId="1C57C89B" w14:textId="77777777" w:rsidTr="006F6AB1">
        <w:tblPrEx>
          <w:tblLook w:val="00A0" w:firstRow="1" w:lastRow="0" w:firstColumn="1" w:lastColumn="0" w:noHBand="0" w:noVBand="0"/>
        </w:tblPrEx>
        <w:trPr>
          <w:gridBefore w:val="1"/>
          <w:gridAfter w:val="15"/>
          <w:wBefore w:w="9" w:type="dxa"/>
          <w:wAfter w:w="4670" w:type="dxa"/>
          <w:trHeight w:val="1403"/>
        </w:trPr>
        <w:tc>
          <w:tcPr>
            <w:tcW w:w="1377" w:type="dxa"/>
            <w:gridSpan w:val="3"/>
            <w:vAlign w:val="center"/>
          </w:tcPr>
          <w:p w14:paraId="7088739B"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DC7E411"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3885233D"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66A5A470"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7BA24F40"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1CC7400A"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22F087CA"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944" w:type="dxa"/>
            <w:gridSpan w:val="4"/>
            <w:vAlign w:val="center"/>
          </w:tcPr>
          <w:p w14:paraId="1B68C3AF"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4"/>
            <w:vAlign w:val="center"/>
          </w:tcPr>
          <w:p w14:paraId="1D27D31D"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BDAC9E7"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6"/>
            <w:vAlign w:val="center"/>
          </w:tcPr>
          <w:p w14:paraId="33807441"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61F8AED3"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F90891" w:rsidRPr="00450B29" w14:paraId="456FCABB" w14:textId="77777777" w:rsidTr="006F6AB1">
        <w:tblPrEx>
          <w:tblLook w:val="00A0" w:firstRow="1" w:lastRow="0" w:firstColumn="1" w:lastColumn="0" w:noHBand="0" w:noVBand="0"/>
        </w:tblPrEx>
        <w:trPr>
          <w:gridBefore w:val="1"/>
          <w:gridAfter w:val="15"/>
          <w:wBefore w:w="9" w:type="dxa"/>
          <w:wAfter w:w="4670" w:type="dxa"/>
          <w:trHeight w:val="113"/>
        </w:trPr>
        <w:tc>
          <w:tcPr>
            <w:tcW w:w="1377" w:type="dxa"/>
            <w:gridSpan w:val="3"/>
            <w:vAlign w:val="center"/>
          </w:tcPr>
          <w:p w14:paraId="6EB7AC56"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175B4AC4"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24500DDB"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2E305D6E"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107D1AC2"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A783721"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60E7BEBC"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944" w:type="dxa"/>
            <w:gridSpan w:val="4"/>
            <w:vAlign w:val="center"/>
          </w:tcPr>
          <w:p w14:paraId="00118124"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4"/>
            <w:vAlign w:val="center"/>
          </w:tcPr>
          <w:p w14:paraId="3A93E7D8"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6"/>
            <w:vAlign w:val="center"/>
          </w:tcPr>
          <w:p w14:paraId="573211ED"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36E68B03"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F90891" w:rsidRPr="00450B29" w14:paraId="54B0F3CB" w14:textId="77777777" w:rsidTr="006F6AB1">
        <w:tblPrEx>
          <w:tblLook w:val="00A0" w:firstRow="1" w:lastRow="0" w:firstColumn="1" w:lastColumn="0" w:noHBand="0" w:noVBand="0"/>
        </w:tblPrEx>
        <w:trPr>
          <w:gridBefore w:val="1"/>
          <w:gridAfter w:val="15"/>
          <w:wBefore w:w="9" w:type="dxa"/>
          <w:wAfter w:w="4670" w:type="dxa"/>
          <w:trHeight w:val="116"/>
        </w:trPr>
        <w:tc>
          <w:tcPr>
            <w:tcW w:w="1377" w:type="dxa"/>
            <w:gridSpan w:val="3"/>
            <w:vAlign w:val="center"/>
          </w:tcPr>
          <w:p w14:paraId="6CC13D33"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4C55C27D"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11132415"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265BF7F9"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3144C3BB"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3615A038"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76B06287"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67DC306F"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4"/>
            <w:vAlign w:val="center"/>
          </w:tcPr>
          <w:p w14:paraId="053AF648"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6"/>
            <w:vAlign w:val="center"/>
          </w:tcPr>
          <w:p w14:paraId="4206E779"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1DEAD318" w14:textId="77777777" w:rsidR="00F90891" w:rsidRPr="00450B29" w:rsidRDefault="00F90891"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59198E" w:rsidRPr="00450B29" w14:paraId="78F3E98B" w14:textId="77777777" w:rsidTr="006F6AB1">
        <w:tblPrEx>
          <w:tblLook w:val="00A0" w:firstRow="1" w:lastRow="0" w:firstColumn="1" w:lastColumn="0" w:noHBand="0" w:noVBand="0"/>
        </w:tblPrEx>
        <w:trPr>
          <w:trHeight w:val="345"/>
        </w:trPr>
        <w:tc>
          <w:tcPr>
            <w:tcW w:w="10104" w:type="dxa"/>
            <w:gridSpan w:val="36"/>
            <w:vAlign w:val="center"/>
          </w:tcPr>
          <w:p w14:paraId="238595C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8"/>
            <w:vAlign w:val="center"/>
          </w:tcPr>
          <w:p w14:paraId="56D0B842"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20398D3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AEAB37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59198E" w:rsidRPr="00450B29" w14:paraId="33990E73" w14:textId="77777777" w:rsidTr="006F6AB1">
        <w:tblPrEx>
          <w:tblLook w:val="00A0" w:firstRow="1" w:lastRow="0" w:firstColumn="1" w:lastColumn="0" w:noHBand="0" w:noVBand="0"/>
        </w:tblPrEx>
        <w:trPr>
          <w:trHeight w:val="155"/>
        </w:trPr>
        <w:tc>
          <w:tcPr>
            <w:tcW w:w="5092" w:type="dxa"/>
            <w:gridSpan w:val="16"/>
            <w:vAlign w:val="center"/>
          </w:tcPr>
          <w:p w14:paraId="4053695D"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5AFDF5F7"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5BD1F51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20B591C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70A6989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238F17C"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1D94FC0A"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7795C4E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47AEBCE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15911F8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6"/>
            <w:vAlign w:val="center"/>
          </w:tcPr>
          <w:p w14:paraId="7B72D6A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7FA0C9D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566CE20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2A26F53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59198E" w:rsidRPr="00450B29" w14:paraId="410448A2" w14:textId="77777777" w:rsidTr="006F6AB1">
        <w:tblPrEx>
          <w:tblLook w:val="00A0" w:firstRow="1" w:lastRow="0" w:firstColumn="1" w:lastColumn="0" w:noHBand="0" w:noVBand="0"/>
        </w:tblPrEx>
        <w:trPr>
          <w:trHeight w:val="359"/>
        </w:trPr>
        <w:tc>
          <w:tcPr>
            <w:tcW w:w="1545" w:type="dxa"/>
            <w:gridSpan w:val="5"/>
            <w:vAlign w:val="center"/>
          </w:tcPr>
          <w:p w14:paraId="11CC2DB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61029A7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3BEC06D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68D04B5D"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9E80B0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75FBAFA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538EAF0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23DC6D4A"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5A59850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37503807"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1B823505"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6D38B77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33E22D7D"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06F7DA2C"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6D79819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3"/>
            <w:vAlign w:val="center"/>
          </w:tcPr>
          <w:p w14:paraId="696D026D"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1602EC9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093AF9E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692E53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3C70734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59198E" w:rsidRPr="00450B29" w14:paraId="1CF520BB" w14:textId="77777777" w:rsidTr="006F6AB1">
        <w:tblPrEx>
          <w:tblLook w:val="00A0" w:firstRow="1" w:lastRow="0" w:firstColumn="1" w:lastColumn="0" w:noHBand="0" w:noVBand="0"/>
        </w:tblPrEx>
        <w:trPr>
          <w:trHeight w:val="114"/>
        </w:trPr>
        <w:tc>
          <w:tcPr>
            <w:tcW w:w="1545" w:type="dxa"/>
            <w:gridSpan w:val="5"/>
            <w:vAlign w:val="center"/>
          </w:tcPr>
          <w:p w14:paraId="5C634BC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685E5AA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06C9425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7203C75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16045C55"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4056F408"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62DCB7DD"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488674C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693AA17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0950AA9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6AD5FA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743CADF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56E9C9A5"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61E9A9B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5C20A51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3"/>
            <w:vAlign w:val="center"/>
          </w:tcPr>
          <w:p w14:paraId="6B6AA53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75504554"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2380A38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190E16D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C8ECA5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59198E" w:rsidRPr="00450B29" w14:paraId="3B24E9D6" w14:textId="77777777" w:rsidTr="006F6AB1">
        <w:tblPrEx>
          <w:tblLook w:val="00A0" w:firstRow="1" w:lastRow="0" w:firstColumn="1" w:lastColumn="0" w:noHBand="0" w:noVBand="0"/>
        </w:tblPrEx>
        <w:trPr>
          <w:trHeight w:val="57"/>
        </w:trPr>
        <w:tc>
          <w:tcPr>
            <w:tcW w:w="1545" w:type="dxa"/>
            <w:gridSpan w:val="5"/>
            <w:noWrap/>
            <w:vAlign w:val="center"/>
          </w:tcPr>
          <w:p w14:paraId="02F5777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1DF48EF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4A1D237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5AE6BAF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609F5FA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5D26A12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2E003FB0"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5A980E77"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166FC8A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59720F0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07B66CC3"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7C772EAE"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0346D21C"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4EF72A41"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7B1CCE49"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3"/>
            <w:noWrap/>
            <w:vAlign w:val="center"/>
          </w:tcPr>
          <w:p w14:paraId="1B22D31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2208C38B"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45426916"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1FC656AC"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16F7CA9F" w14:textId="77777777" w:rsidR="0059198E" w:rsidRPr="00450B29" w:rsidRDefault="0059198E" w:rsidP="006F6AB1">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59198E" w:rsidRPr="00450B29" w14:paraId="5DB5F974" w14:textId="77777777" w:rsidTr="006F6A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122B99CD"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2DB805E5" w14:textId="77777777" w:rsidR="0059198E" w:rsidRPr="00450B29" w:rsidRDefault="0059198E" w:rsidP="006F6AB1">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07C6F36B" w14:textId="77777777" w:rsidR="0059198E" w:rsidRPr="00450B29" w:rsidRDefault="0059198E" w:rsidP="006F6AB1">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5"/>
            <w:noWrap/>
            <w:vAlign w:val="bottom"/>
          </w:tcPr>
          <w:p w14:paraId="7674FF73" w14:textId="77777777" w:rsidR="0059198E" w:rsidRPr="00450B29" w:rsidRDefault="0059198E" w:rsidP="006F6AB1">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3"/>
            <w:noWrap/>
            <w:vAlign w:val="bottom"/>
          </w:tcPr>
          <w:p w14:paraId="0178C5BC" w14:textId="77777777" w:rsidR="0059198E" w:rsidRPr="00450B29" w:rsidRDefault="0059198E" w:rsidP="006F6AB1">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11466097" w14:textId="77777777" w:rsidR="0059198E" w:rsidRPr="00450B29" w:rsidRDefault="0059198E" w:rsidP="006F6AB1">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53F44989" w14:textId="77777777" w:rsidR="0059198E" w:rsidRPr="00450B29" w:rsidRDefault="0059198E" w:rsidP="006F6AB1">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292FAFDC" w14:textId="77777777" w:rsidR="0059198E" w:rsidRPr="00450B29" w:rsidRDefault="0059198E" w:rsidP="0059198E">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257A40CC" w14:textId="77777777" w:rsidR="0059198E" w:rsidRPr="00450B29" w:rsidRDefault="0059198E" w:rsidP="0059198E">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E149C96" w14:textId="77777777" w:rsidR="0059198E" w:rsidRPr="00450B29" w:rsidRDefault="0059198E" w:rsidP="0059198E">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7C81576" w14:textId="77777777" w:rsidR="0059198E" w:rsidRPr="00450B29" w:rsidRDefault="0059198E" w:rsidP="0059198E">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31EC2A15" w14:textId="77777777" w:rsidR="0059198E" w:rsidRPr="00450B29" w:rsidRDefault="0059198E" w:rsidP="0059198E">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59198E" w:rsidRPr="00450B29" w14:paraId="3D0C0526" w14:textId="77777777" w:rsidTr="006F6AB1">
        <w:tc>
          <w:tcPr>
            <w:tcW w:w="4785" w:type="dxa"/>
          </w:tcPr>
          <w:p w14:paraId="4C1735C7"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176FE71"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112E6351"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59198E" w:rsidRPr="00450B29" w:rsidSect="001E2035">
          <w:headerReference w:type="default" r:id="rId19"/>
          <w:footerReference w:type="default" r:id="rId20"/>
          <w:headerReference w:type="first" r:id="rId21"/>
          <w:footerReference w:type="first" r:id="rId22"/>
          <w:pgSz w:w="16839" w:h="11907" w:orient="landscape" w:code="9"/>
          <w:pgMar w:top="1140" w:right="821" w:bottom="709" w:left="851" w:header="568" w:footer="709" w:gutter="0"/>
          <w:cols w:space="708"/>
          <w:titlePg/>
          <w:docGrid w:linePitch="360"/>
        </w:sectPr>
      </w:pPr>
    </w:p>
    <w:p w14:paraId="3BA4CC1B" w14:textId="031C649C" w:rsidR="0059198E" w:rsidRPr="00450B29" w:rsidRDefault="0059198E" w:rsidP="0059198E">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w:t>
      </w:r>
      <w:r>
        <w:rPr>
          <w:rFonts w:ascii="Times New Roman" w:eastAsia="Times New Roman" w:hAnsi="Times New Roman" w:cs="Times New Roman"/>
          <w:bCs/>
          <w:kern w:val="32"/>
          <w:sz w:val="24"/>
          <w:szCs w:val="24"/>
          <w:lang w:eastAsia="ru-RU"/>
        </w:rPr>
        <w:t>17</w:t>
      </w:r>
      <w:r w:rsidRPr="00450B29">
        <w:rPr>
          <w:rFonts w:ascii="Times New Roman" w:eastAsia="Times New Roman" w:hAnsi="Times New Roman" w:cs="Times New Roman"/>
          <w:bCs/>
          <w:kern w:val="32"/>
          <w:sz w:val="24"/>
          <w:szCs w:val="24"/>
          <w:lang w:eastAsia="ru-RU"/>
        </w:rPr>
        <w:t xml:space="preserve"> </w:t>
      </w:r>
    </w:p>
    <w:p w14:paraId="3C36EBB2" w14:textId="77777777" w:rsidR="0059198E" w:rsidRPr="00450B29" w:rsidRDefault="0059198E" w:rsidP="0059198E">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1FCD4DF" w14:textId="77777777" w:rsidR="0059198E" w:rsidRPr="00450B29" w:rsidRDefault="0059198E" w:rsidP="0059198E">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7B7F343E" w14:textId="77777777" w:rsidR="0059198E" w:rsidRPr="00450B29" w:rsidRDefault="0059198E" w:rsidP="0059198E">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5A04286E" w14:textId="77777777" w:rsidR="0059198E" w:rsidRPr="00450B29" w:rsidRDefault="0059198E" w:rsidP="0059198E">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C8FF22E" w14:textId="77777777" w:rsidR="0059198E" w:rsidRPr="00450B29" w:rsidRDefault="0059198E" w:rsidP="0059198E">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694AAFF7"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14D8E3D" w14:textId="77777777" w:rsidR="0059198E" w:rsidRPr="00450B29" w:rsidRDefault="0059198E" w:rsidP="0059198E">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4756AF7F"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1.1. Форма отчета о поставке материалов и оборудования (далее – </w:t>
      </w:r>
      <w:r>
        <w:rPr>
          <w:rFonts w:ascii="Times New Roman" w:eastAsia="Times New Roman" w:hAnsi="Times New Roman" w:cs="Times New Roman"/>
          <w:sz w:val="24"/>
          <w:szCs w:val="24"/>
          <w:lang w:eastAsia="ru-RU"/>
        </w:rPr>
        <w:t>Отчет), указанная в Приложении 17</w:t>
      </w:r>
      <w:r w:rsidRPr="00450B29">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397865B"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70A4E7D"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7171EDCB"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3ABC8387"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6D0E9267"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63137ABE"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7D58B8A4"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FB061D0" w14:textId="77777777" w:rsidR="0059198E" w:rsidRPr="00450B29" w:rsidRDefault="0059198E" w:rsidP="0059198E">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3CA55AAE"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w:t>
      </w:r>
      <w:r>
        <w:rPr>
          <w:rFonts w:ascii="Times New Roman" w:eastAsia="Times New Roman" w:hAnsi="Times New Roman" w:cs="Times New Roman"/>
          <w:sz w:val="24"/>
          <w:szCs w:val="24"/>
          <w:lang w:eastAsia="ru-RU"/>
        </w:rPr>
        <w:t>17</w:t>
      </w:r>
      <w:r w:rsidRPr="00450B29">
        <w:rPr>
          <w:rFonts w:ascii="Times New Roman" w:eastAsia="Times New Roman" w:hAnsi="Times New Roman" w:cs="Times New Roman"/>
          <w:sz w:val="24"/>
          <w:szCs w:val="24"/>
          <w:lang w:eastAsia="ru-RU"/>
        </w:rPr>
        <w:t xml:space="preserve"> к Договору.</w:t>
      </w:r>
    </w:p>
    <w:p w14:paraId="2E949131"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1492BF53"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5CC2814F"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14:paraId="2CE78958"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498CC00C"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37B06659"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055343F2"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666245B2"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6318B300"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4597F213"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712E8C08"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21BEF38A"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591A683"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2FADBDF7"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375D866C"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заполняются на основании сформированного координационного календарно-сетевого графика (график третьего уровня). </w:t>
      </w:r>
    </w:p>
    <w:p w14:paraId="19FAA0F9"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3EFE2BBA"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37E04C0C"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w:t>
      </w:r>
      <w:r w:rsidRPr="00450B29">
        <w:rPr>
          <w:rFonts w:ascii="Times New Roman" w:eastAsia="Times New Roman" w:hAnsi="Times New Roman" w:cs="Times New Roman"/>
          <w:sz w:val="24"/>
          <w:szCs w:val="24"/>
          <w:lang w:eastAsia="ru-RU"/>
        </w:rPr>
        <w:lastRenderedPageBreak/>
        <w:t>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32D23B28"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46343C5B"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5CFC4C31" w14:textId="77777777" w:rsidR="0059198E" w:rsidRPr="00450B29" w:rsidRDefault="0059198E" w:rsidP="005919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629"/>
        <w:gridCol w:w="4868"/>
      </w:tblGrid>
      <w:tr w:rsidR="0059198E" w:rsidRPr="00450B29" w14:paraId="2EBE2104" w14:textId="77777777" w:rsidTr="006F6AB1">
        <w:tc>
          <w:tcPr>
            <w:tcW w:w="4785" w:type="dxa"/>
          </w:tcPr>
          <w:p w14:paraId="5603EB89"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6F6FCAA5"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59198E" w:rsidRPr="00450B29" w14:paraId="28242C2E" w14:textId="77777777" w:rsidTr="006F6AB1">
        <w:tc>
          <w:tcPr>
            <w:tcW w:w="4785" w:type="dxa"/>
          </w:tcPr>
          <w:p w14:paraId="4F0560B5"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C5BD9D2"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0AC00D82"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4D2DAE5" w14:textId="77777777" w:rsidR="0059198E" w:rsidRPr="00450B29" w:rsidRDefault="0059198E" w:rsidP="006F6AB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EBFA1E7"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68B2CF71" w14:textId="77777777" w:rsidR="0059198E" w:rsidRPr="00450B29" w:rsidRDefault="0059198E" w:rsidP="0059198E">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2ECD088E" w14:textId="77777777" w:rsidR="0059198E" w:rsidRPr="00450B29" w:rsidRDefault="0059198E" w:rsidP="0059198E">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59198E" w:rsidRPr="00450B29" w:rsidSect="00E85603">
          <w:pgSz w:w="11907" w:h="16840" w:code="9"/>
          <w:pgMar w:top="1134" w:right="709" w:bottom="851" w:left="1701" w:header="709" w:footer="709" w:gutter="0"/>
          <w:cols w:space="708"/>
          <w:titlePg/>
          <w:docGrid w:linePitch="360"/>
        </w:sectPr>
      </w:pPr>
    </w:p>
    <w:p w14:paraId="0ACDF5A6" w14:textId="56BFBA68" w:rsidR="0059198E" w:rsidRPr="00450B29" w:rsidRDefault="0059198E" w:rsidP="0059198E">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Приложение 18</w:t>
      </w:r>
      <w:r w:rsidRPr="00450B29">
        <w:rPr>
          <w:rFonts w:ascii="Times New Roman" w:eastAsia="Times New Roman" w:hAnsi="Times New Roman" w:cs="Times New Roman"/>
          <w:color w:val="000000"/>
          <w:sz w:val="26"/>
          <w:szCs w:val="26"/>
          <w:lang w:eastAsia="ru-RU"/>
        </w:rPr>
        <w:t xml:space="preserve"> к договору</w:t>
      </w:r>
    </w:p>
    <w:p w14:paraId="1A558E6A" w14:textId="77777777" w:rsidR="0059198E" w:rsidRPr="00450B29" w:rsidRDefault="0059198E" w:rsidP="0059198E">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F453952" w14:textId="77777777" w:rsidR="0059198E" w:rsidRPr="00450B29" w:rsidRDefault="0059198E" w:rsidP="0059198E">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7DB4DD32" w14:textId="77777777" w:rsidR="0059198E" w:rsidRPr="00450B29" w:rsidRDefault="0059198E" w:rsidP="0059198E">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59198E" w:rsidRPr="00450B29" w14:paraId="75D83AFB" w14:textId="77777777" w:rsidTr="006F6AB1">
        <w:trPr>
          <w:gridBefore w:val="1"/>
          <w:gridAfter w:val="8"/>
          <w:wBefore w:w="112" w:type="dxa"/>
          <w:wAfter w:w="10194" w:type="dxa"/>
          <w:trHeight w:val="216"/>
        </w:trPr>
        <w:tc>
          <w:tcPr>
            <w:tcW w:w="3209" w:type="dxa"/>
            <w:gridSpan w:val="4"/>
          </w:tcPr>
          <w:p w14:paraId="1E96C246" w14:textId="77777777" w:rsidR="0059198E" w:rsidRPr="00450B29" w:rsidRDefault="0059198E" w:rsidP="006F6AB1">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18A7BBB1" w14:textId="77777777" w:rsidR="0059198E" w:rsidRPr="00450B29" w:rsidRDefault="0059198E" w:rsidP="006F6AB1">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59198E" w:rsidRPr="00450B29" w14:paraId="14B980A2" w14:textId="77777777" w:rsidTr="006F6AB1">
        <w:trPr>
          <w:gridBefore w:val="1"/>
          <w:gridAfter w:val="8"/>
          <w:wBefore w:w="112" w:type="dxa"/>
          <w:wAfter w:w="10194" w:type="dxa"/>
          <w:trHeight w:val="216"/>
        </w:trPr>
        <w:tc>
          <w:tcPr>
            <w:tcW w:w="3209" w:type="dxa"/>
            <w:gridSpan w:val="4"/>
          </w:tcPr>
          <w:p w14:paraId="035BAC8B" w14:textId="77777777" w:rsidR="0059198E" w:rsidRPr="00450B29" w:rsidRDefault="0059198E" w:rsidP="006F6AB1">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6EF6FFA0" w14:textId="77777777" w:rsidR="0059198E" w:rsidRPr="00450B29" w:rsidRDefault="0059198E" w:rsidP="006F6AB1">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59198E" w:rsidRPr="00450B29" w14:paraId="6DC6F094" w14:textId="77777777" w:rsidTr="006F6AB1">
        <w:trPr>
          <w:gridBefore w:val="1"/>
          <w:gridAfter w:val="8"/>
          <w:wBefore w:w="112" w:type="dxa"/>
          <w:wAfter w:w="10194" w:type="dxa"/>
          <w:trHeight w:val="216"/>
        </w:trPr>
        <w:tc>
          <w:tcPr>
            <w:tcW w:w="3209" w:type="dxa"/>
            <w:gridSpan w:val="4"/>
          </w:tcPr>
          <w:p w14:paraId="2B8882B9" w14:textId="77777777" w:rsidR="0059198E" w:rsidRPr="00450B29" w:rsidRDefault="0059198E" w:rsidP="006F6AB1">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2F0BABB4" w14:textId="77777777" w:rsidR="0059198E" w:rsidRPr="00450B29" w:rsidRDefault="0059198E" w:rsidP="006F6AB1">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59198E" w:rsidRPr="00450B29" w14:paraId="709877F2" w14:textId="77777777" w:rsidTr="006F6AB1">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40855F4"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4ED6329A" w14:textId="77777777" w:rsidR="0059198E" w:rsidRPr="00450B29" w:rsidRDefault="0059198E" w:rsidP="006F6AB1">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 проекта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0A602A4C"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6434BC0"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7EBDC9AE"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1EF1C9C"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5D296503"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181503DA"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79417AEA"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6015501A"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2CAEE145"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4C04D627"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59198E" w:rsidRPr="00450B29" w14:paraId="1F5AD7D5" w14:textId="77777777" w:rsidTr="006F6AB1">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243E80B1"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CDBD0DC"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67E83121"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51B1BB72"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2A70D2F1"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55928D0"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087F956C"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21940C41"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47A6E00C"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67EDFC4E"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2FF53546"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D097859" w14:textId="77777777" w:rsidR="0059198E" w:rsidRPr="00450B29" w:rsidRDefault="0059198E" w:rsidP="006F6AB1">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59198E" w:rsidRPr="00450B29" w14:paraId="6AF19D4F"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7B16D6A0"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3634A692"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CE6FEFD"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4D1027B"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15908F7"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FB9D53C"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73608AE"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EF7E9A8"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7CBA1D5"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4A0C2D03"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5027B49D"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E48D3CA"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59198E" w:rsidRPr="00450B29" w14:paraId="6FB2E3FA"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522CD0FD"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1C5A6C54"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3FA9401"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F0CBAC3"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665A0DC"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3D8DF7A"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2023711"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A0768D0"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594C9AAD"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AD6B1A4"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969D5C4"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C3A9D56"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59198E" w:rsidRPr="00450B29" w14:paraId="3C00093D"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CE0D1DA"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17DF5E8E"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F3B3690"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DA92F5E"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E8B0921"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66EA2AFA"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407F998E"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7A32A32A"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3AA8683"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FF6F3A1"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FED4F7C"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E0F4CBF"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59198E" w:rsidRPr="00450B29" w14:paraId="64D3120C"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686F386F"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DD4DAE9"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39DED54B"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4A95E03"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08862AB"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6B3E2232"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49B2BD78"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91B6E3F"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5C6155EE"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D2A6CA5"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F96BFF8"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54F789D"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59198E" w:rsidRPr="00450B29" w14:paraId="691D89AE"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0684F99"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CC25004"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845C1C"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1CE498F"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1E8ACF2"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463F8A05"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E9EADF2"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7883E55E"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770339C9"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1CCD0ED"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977E625"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7C4EF4F"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59198E" w:rsidRPr="00450B29" w14:paraId="1984B8CD"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37CC34"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0A1A142"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3B44DEC"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71E349F"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D58216"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5EC8D64"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7EF8F17E"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F556982"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7ABD6814"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4F4ECEE3"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D63AB9D"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3BB7503"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59198E" w:rsidRPr="00450B29" w14:paraId="5FE49329"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B2599B"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3C244D93"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C0D811"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C2DF1F3"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A7AEBA"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0E6D8EF"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31D079D"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B9F41E"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47D6F3D2"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C549FB9"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5804D47"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6218B29"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59198E" w:rsidRPr="00450B29" w14:paraId="55D1EFE7" w14:textId="77777777" w:rsidTr="006F6AB1">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5EEE81FB"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EFD5E36"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9142A43"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75A634DD" w14:textId="77777777" w:rsidR="0059198E" w:rsidRPr="00450B29" w:rsidRDefault="0059198E" w:rsidP="006F6AB1">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0446EB0A"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B38FB6"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69D11FC"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2C7B45C" w14:textId="77777777" w:rsidR="0059198E" w:rsidRPr="00450B29" w:rsidRDefault="0059198E" w:rsidP="006F6AB1">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625EEFA8"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F1CEFBF" w14:textId="77777777" w:rsidR="0059198E" w:rsidRPr="00450B29" w:rsidRDefault="0059198E" w:rsidP="006F6AB1">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4266BEC"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1070831" w14:textId="77777777" w:rsidR="0059198E" w:rsidRPr="00450B29" w:rsidRDefault="0059198E" w:rsidP="006F6AB1">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71ED6248"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E05D8A"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C715ADD"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3B7A10F"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6AA8EF2"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83AB33A"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EFAA5B0"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0B3473F"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8C134E6"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7171C85"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CADE04C"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582B679"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29F2B54" w14:textId="77777777" w:rsidR="0059198E" w:rsidRPr="00450B29" w:rsidRDefault="0059198E" w:rsidP="0059198E">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F4E1A86"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25C3476"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6556C08"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61E4E96"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3B9CEFA"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A45F150"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8474F26"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2B42A6A"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CBF487"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70DEF2"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825C627" w14:textId="77777777" w:rsidR="0059198E" w:rsidRPr="00450B29" w:rsidRDefault="0059198E" w:rsidP="0059198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C2F90A6" w14:textId="77777777" w:rsidR="0059198E" w:rsidRPr="00450B29" w:rsidRDefault="0059198E" w:rsidP="0059198E">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59198E" w:rsidRPr="00450B29" w14:paraId="6DA6B212" w14:textId="77777777" w:rsidTr="006F6AB1">
        <w:tc>
          <w:tcPr>
            <w:tcW w:w="4785" w:type="dxa"/>
          </w:tcPr>
          <w:p w14:paraId="67CCF8E8" w14:textId="77777777" w:rsidR="0059198E" w:rsidRPr="00450B29" w:rsidRDefault="0059198E" w:rsidP="006F6AB1">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3D75DCDC" w14:textId="77777777" w:rsidR="0059198E" w:rsidRPr="00450B29" w:rsidRDefault="0059198E" w:rsidP="006F6AB1">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59198E" w:rsidRPr="00450B29" w14:paraId="47ED2885" w14:textId="77777777" w:rsidTr="006F6AB1">
        <w:tc>
          <w:tcPr>
            <w:tcW w:w="4785" w:type="dxa"/>
          </w:tcPr>
          <w:p w14:paraId="2F0A47B0" w14:textId="77777777" w:rsidR="0059198E" w:rsidRPr="00450B29" w:rsidRDefault="0059198E" w:rsidP="006F6AB1">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386CFB30" w14:textId="77777777" w:rsidR="0059198E" w:rsidRPr="00450B29" w:rsidRDefault="0059198E" w:rsidP="006F6AB1">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038461D" w14:textId="77777777" w:rsidR="0059198E" w:rsidRPr="00450B29" w:rsidRDefault="0059198E" w:rsidP="0059198E"/>
    <w:p w14:paraId="39E6B189" w14:textId="77777777" w:rsidR="0059198E" w:rsidRPr="00450B29" w:rsidRDefault="0059198E" w:rsidP="0059198E">
      <w:pPr>
        <w:ind w:left="142"/>
      </w:pPr>
    </w:p>
    <w:p w14:paraId="623596EE" w14:textId="77777777" w:rsidR="0059198E" w:rsidRPr="00450B29" w:rsidRDefault="0059198E" w:rsidP="0059198E">
      <w:pPr>
        <w:ind w:left="142"/>
      </w:pPr>
    </w:p>
    <w:p w14:paraId="3CEC1136" w14:textId="77777777" w:rsidR="0059198E" w:rsidRPr="00450B29" w:rsidRDefault="0059198E" w:rsidP="0059198E">
      <w:pPr>
        <w:ind w:left="142"/>
      </w:pPr>
    </w:p>
    <w:p w14:paraId="475D1BE9" w14:textId="77777777" w:rsidR="0059198E" w:rsidRPr="00450B29" w:rsidRDefault="0059198E" w:rsidP="0059198E">
      <w:pPr>
        <w:ind w:left="142"/>
      </w:pPr>
    </w:p>
    <w:p w14:paraId="5A048492" w14:textId="77777777" w:rsidR="0059198E" w:rsidRPr="00450B29" w:rsidRDefault="0059198E" w:rsidP="0059198E">
      <w:pPr>
        <w:ind w:left="142"/>
      </w:pPr>
    </w:p>
    <w:p w14:paraId="7A5EC774" w14:textId="77777777" w:rsidR="0059198E" w:rsidRPr="00450B29" w:rsidRDefault="0059198E" w:rsidP="0059198E">
      <w:pPr>
        <w:ind w:left="142"/>
      </w:pPr>
    </w:p>
    <w:p w14:paraId="211694FE" w14:textId="77777777" w:rsidR="0059198E" w:rsidRPr="00450B29" w:rsidRDefault="0059198E" w:rsidP="0059198E">
      <w:pPr>
        <w:ind w:left="142"/>
      </w:pPr>
    </w:p>
    <w:p w14:paraId="7A5EA4D1" w14:textId="77777777" w:rsidR="0059198E" w:rsidRPr="00450B29" w:rsidRDefault="0059198E" w:rsidP="0059198E">
      <w:pPr>
        <w:ind w:left="142"/>
      </w:pPr>
    </w:p>
    <w:p w14:paraId="1BE5F03F" w14:textId="77777777" w:rsidR="0059198E" w:rsidRPr="00450B29" w:rsidRDefault="0059198E" w:rsidP="0059198E">
      <w:pPr>
        <w:ind w:left="142"/>
      </w:pPr>
    </w:p>
    <w:p w14:paraId="5F3E6059" w14:textId="77777777" w:rsidR="0059198E" w:rsidRPr="00450B29" w:rsidRDefault="0059198E" w:rsidP="0059198E">
      <w:pPr>
        <w:ind w:left="142"/>
      </w:pPr>
    </w:p>
    <w:p w14:paraId="770330C3" w14:textId="77777777" w:rsidR="0059198E" w:rsidRPr="00450B29" w:rsidRDefault="0059198E" w:rsidP="0059198E">
      <w:pPr>
        <w:ind w:left="142"/>
      </w:pPr>
    </w:p>
    <w:p w14:paraId="5072A166" w14:textId="77777777" w:rsidR="0059198E" w:rsidRPr="00450B29" w:rsidRDefault="0059198E" w:rsidP="0059198E">
      <w:pPr>
        <w:ind w:left="5670"/>
        <w:rPr>
          <w:sz w:val="24"/>
          <w:szCs w:val="24"/>
        </w:rPr>
      </w:pPr>
    </w:p>
    <w:p w14:paraId="58A6A9EF" w14:textId="1E29A747" w:rsidR="0059198E" w:rsidRPr="00450B29" w:rsidRDefault="0059198E" w:rsidP="0059198E">
      <w:pPr>
        <w:pStyle w:val="ConsPlusNormal"/>
        <w:ind w:firstLine="0"/>
        <w:jc w:val="right"/>
        <w:outlineLvl w:val="1"/>
        <w:rPr>
          <w:rFonts w:ascii="Times New Roman" w:hAnsi="Times New Roman" w:cs="Times New Roman"/>
          <w:sz w:val="24"/>
          <w:szCs w:val="28"/>
        </w:rPr>
      </w:pPr>
      <w:r>
        <w:rPr>
          <w:rFonts w:ascii="Times New Roman" w:hAnsi="Times New Roman" w:cs="Times New Roman"/>
          <w:sz w:val="24"/>
          <w:szCs w:val="28"/>
        </w:rPr>
        <w:t>Приложение 19</w:t>
      </w:r>
      <w:r w:rsidRPr="00450B29">
        <w:rPr>
          <w:rFonts w:ascii="Times New Roman" w:hAnsi="Times New Roman" w:cs="Times New Roman"/>
          <w:sz w:val="24"/>
          <w:szCs w:val="28"/>
        </w:rPr>
        <w:t xml:space="preserve"> к Договору</w:t>
      </w:r>
    </w:p>
    <w:p w14:paraId="0CD21489" w14:textId="77777777" w:rsidR="0059198E" w:rsidRPr="00450B29" w:rsidRDefault="0059198E" w:rsidP="0059198E">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59198E" w:rsidRPr="00450B29" w14:paraId="7E0A3E3D" w14:textId="77777777" w:rsidTr="006F6AB1">
        <w:trPr>
          <w:trHeight w:val="375"/>
          <w:jc w:val="right"/>
        </w:trPr>
        <w:tc>
          <w:tcPr>
            <w:tcW w:w="21722" w:type="dxa"/>
            <w:gridSpan w:val="25"/>
            <w:tcBorders>
              <w:top w:val="nil"/>
              <w:left w:val="nil"/>
              <w:bottom w:val="nil"/>
              <w:right w:val="nil"/>
            </w:tcBorders>
            <w:shd w:val="clear" w:color="auto" w:fill="auto"/>
            <w:noWrap/>
            <w:vAlign w:val="bottom"/>
            <w:hideMark/>
          </w:tcPr>
          <w:p w14:paraId="726A9605" w14:textId="77777777" w:rsidR="0059198E" w:rsidRPr="00450B29" w:rsidRDefault="0059198E" w:rsidP="006F6AB1">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59198E" w:rsidRPr="00450B29" w14:paraId="55049741" w14:textId="77777777" w:rsidTr="006F6AB1">
        <w:trPr>
          <w:trHeight w:val="315"/>
          <w:jc w:val="right"/>
        </w:trPr>
        <w:tc>
          <w:tcPr>
            <w:tcW w:w="960" w:type="dxa"/>
            <w:tcBorders>
              <w:top w:val="nil"/>
              <w:left w:val="nil"/>
              <w:bottom w:val="nil"/>
              <w:right w:val="nil"/>
            </w:tcBorders>
            <w:shd w:val="clear" w:color="auto" w:fill="auto"/>
            <w:noWrap/>
            <w:vAlign w:val="bottom"/>
            <w:hideMark/>
          </w:tcPr>
          <w:p w14:paraId="6A02B73F" w14:textId="77777777" w:rsidR="0059198E" w:rsidRPr="00450B29" w:rsidRDefault="0059198E" w:rsidP="006F6AB1">
            <w:pPr>
              <w:jc w:val="center"/>
            </w:pPr>
          </w:p>
        </w:tc>
        <w:tc>
          <w:tcPr>
            <w:tcW w:w="1322" w:type="dxa"/>
            <w:tcBorders>
              <w:top w:val="nil"/>
              <w:left w:val="nil"/>
              <w:bottom w:val="nil"/>
              <w:right w:val="nil"/>
            </w:tcBorders>
            <w:shd w:val="clear" w:color="auto" w:fill="auto"/>
            <w:noWrap/>
            <w:vAlign w:val="bottom"/>
            <w:hideMark/>
          </w:tcPr>
          <w:p w14:paraId="053CED4B" w14:textId="77777777" w:rsidR="0059198E" w:rsidRPr="00450B29" w:rsidRDefault="0059198E" w:rsidP="006F6AB1">
            <w:pPr>
              <w:jc w:val="both"/>
            </w:pPr>
          </w:p>
        </w:tc>
        <w:tc>
          <w:tcPr>
            <w:tcW w:w="960" w:type="dxa"/>
            <w:tcBorders>
              <w:top w:val="nil"/>
              <w:left w:val="nil"/>
              <w:bottom w:val="nil"/>
              <w:right w:val="nil"/>
            </w:tcBorders>
            <w:shd w:val="clear" w:color="auto" w:fill="auto"/>
            <w:noWrap/>
            <w:vAlign w:val="bottom"/>
            <w:hideMark/>
          </w:tcPr>
          <w:p w14:paraId="0D67FDF6"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986842E"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889D34B"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A7BC462"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492998CD"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5BD7C8F6"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0457311"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35C03A9"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7C050B83"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89793BD"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A0BA9FB"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4C84C060"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BD4F393"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539119EE"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09C9CE7"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33BEA71"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7C9D9E15"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45C67757"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9DD0F75"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0A6E6F3"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7DF6E43F"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39F3B47"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EB1C5F9" w14:textId="77777777" w:rsidR="0059198E" w:rsidRPr="00450B29" w:rsidRDefault="0059198E" w:rsidP="006F6AB1"/>
        </w:tc>
      </w:tr>
      <w:tr w:rsidR="0059198E" w:rsidRPr="00450B29" w14:paraId="52B51228" w14:textId="77777777" w:rsidTr="006F6AB1">
        <w:trPr>
          <w:trHeight w:val="315"/>
          <w:jc w:val="right"/>
        </w:trPr>
        <w:tc>
          <w:tcPr>
            <w:tcW w:w="960" w:type="dxa"/>
            <w:tcBorders>
              <w:top w:val="nil"/>
              <w:left w:val="nil"/>
              <w:bottom w:val="nil"/>
              <w:right w:val="nil"/>
            </w:tcBorders>
            <w:shd w:val="clear" w:color="auto" w:fill="auto"/>
            <w:noWrap/>
            <w:vAlign w:val="bottom"/>
            <w:hideMark/>
          </w:tcPr>
          <w:p w14:paraId="2C2B827D" w14:textId="77777777" w:rsidR="0059198E" w:rsidRPr="00450B29" w:rsidRDefault="0059198E" w:rsidP="006F6AB1"/>
        </w:tc>
        <w:tc>
          <w:tcPr>
            <w:tcW w:w="1322" w:type="dxa"/>
            <w:tcBorders>
              <w:top w:val="nil"/>
              <w:left w:val="nil"/>
              <w:bottom w:val="nil"/>
              <w:right w:val="nil"/>
            </w:tcBorders>
            <w:shd w:val="clear" w:color="auto" w:fill="auto"/>
            <w:noWrap/>
            <w:vAlign w:val="bottom"/>
            <w:hideMark/>
          </w:tcPr>
          <w:p w14:paraId="1C39C224" w14:textId="77777777" w:rsidR="0059198E" w:rsidRPr="00450B29" w:rsidRDefault="0059198E" w:rsidP="006F6AB1">
            <w:pPr>
              <w:jc w:val="both"/>
            </w:pPr>
          </w:p>
        </w:tc>
        <w:tc>
          <w:tcPr>
            <w:tcW w:w="960" w:type="dxa"/>
            <w:tcBorders>
              <w:top w:val="nil"/>
              <w:left w:val="nil"/>
              <w:bottom w:val="nil"/>
              <w:right w:val="nil"/>
            </w:tcBorders>
            <w:shd w:val="clear" w:color="auto" w:fill="auto"/>
            <w:noWrap/>
            <w:vAlign w:val="bottom"/>
            <w:hideMark/>
          </w:tcPr>
          <w:p w14:paraId="6ED9928D"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2BD82342"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DCD7485"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DFBC81D"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F38EA68"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75858AF1"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F3046CC"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A18D4B5"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45A4DA01"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04C1F52"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35A6727"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E341F42"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509FE385"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20E8362B"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772C2BA"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58A50866"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4E401F0D"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CF40214"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8007044"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3DFA09F"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521A4EB" w14:textId="77777777" w:rsidR="0059198E" w:rsidRPr="00450B29" w:rsidRDefault="0059198E" w:rsidP="006F6AB1"/>
        </w:tc>
        <w:tc>
          <w:tcPr>
            <w:tcW w:w="1680" w:type="dxa"/>
            <w:gridSpan w:val="2"/>
            <w:tcBorders>
              <w:top w:val="nil"/>
              <w:left w:val="nil"/>
              <w:bottom w:val="nil"/>
              <w:right w:val="nil"/>
            </w:tcBorders>
            <w:shd w:val="clear" w:color="auto" w:fill="auto"/>
            <w:noWrap/>
            <w:vAlign w:val="bottom"/>
            <w:hideMark/>
          </w:tcPr>
          <w:p w14:paraId="76C084D7" w14:textId="77777777" w:rsidR="0059198E" w:rsidRPr="00450B29" w:rsidRDefault="0059198E" w:rsidP="006F6AB1">
            <w:pPr>
              <w:jc w:val="right"/>
              <w:rPr>
                <w:color w:val="000000"/>
              </w:rPr>
            </w:pPr>
            <w:r w:rsidRPr="00450B29">
              <w:rPr>
                <w:color w:val="000000"/>
              </w:rPr>
              <w:t>тыс.руб.</w:t>
            </w:r>
          </w:p>
        </w:tc>
      </w:tr>
      <w:tr w:rsidR="0059198E" w:rsidRPr="00450B29" w14:paraId="00D15666" w14:textId="77777777" w:rsidTr="006F6AB1">
        <w:trPr>
          <w:trHeight w:val="330"/>
          <w:jc w:val="right"/>
        </w:trPr>
        <w:tc>
          <w:tcPr>
            <w:tcW w:w="960" w:type="dxa"/>
            <w:tcBorders>
              <w:top w:val="nil"/>
              <w:left w:val="nil"/>
              <w:bottom w:val="nil"/>
              <w:right w:val="nil"/>
            </w:tcBorders>
            <w:shd w:val="clear" w:color="auto" w:fill="auto"/>
            <w:noWrap/>
            <w:vAlign w:val="bottom"/>
            <w:hideMark/>
          </w:tcPr>
          <w:p w14:paraId="078671A9" w14:textId="77777777" w:rsidR="0059198E" w:rsidRPr="00450B29" w:rsidRDefault="0059198E" w:rsidP="006F6AB1">
            <w:pPr>
              <w:jc w:val="right"/>
              <w:rPr>
                <w:color w:val="000000"/>
              </w:rPr>
            </w:pPr>
          </w:p>
        </w:tc>
        <w:tc>
          <w:tcPr>
            <w:tcW w:w="1322" w:type="dxa"/>
            <w:tcBorders>
              <w:top w:val="nil"/>
              <w:left w:val="nil"/>
              <w:bottom w:val="nil"/>
              <w:right w:val="nil"/>
            </w:tcBorders>
            <w:shd w:val="clear" w:color="auto" w:fill="auto"/>
            <w:noWrap/>
            <w:vAlign w:val="bottom"/>
            <w:hideMark/>
          </w:tcPr>
          <w:p w14:paraId="4BC30DCD" w14:textId="77777777" w:rsidR="0059198E" w:rsidRPr="00450B29" w:rsidRDefault="0059198E" w:rsidP="006F6AB1">
            <w:pPr>
              <w:jc w:val="both"/>
            </w:pPr>
          </w:p>
        </w:tc>
        <w:tc>
          <w:tcPr>
            <w:tcW w:w="960" w:type="dxa"/>
            <w:tcBorders>
              <w:top w:val="nil"/>
              <w:left w:val="nil"/>
              <w:bottom w:val="nil"/>
              <w:right w:val="nil"/>
            </w:tcBorders>
            <w:shd w:val="clear" w:color="auto" w:fill="auto"/>
            <w:noWrap/>
            <w:vAlign w:val="bottom"/>
            <w:hideMark/>
          </w:tcPr>
          <w:p w14:paraId="14F54E29"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21C448D2"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22A7689"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32121BDE"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7BC3F308"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274F7384"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2E0F614D"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F14925A"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733F5631"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5FDA8B49"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5E1E6887"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4F9CEA4B"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51D524A0"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78EADEBF"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570304F"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BFA2855"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6EA125A"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3CCEFFDB"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6C3A4361"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1237E3BE"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5289B1C"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01D345A9" w14:textId="77777777" w:rsidR="0059198E" w:rsidRPr="00450B29" w:rsidRDefault="0059198E" w:rsidP="006F6AB1"/>
        </w:tc>
        <w:tc>
          <w:tcPr>
            <w:tcW w:w="840" w:type="dxa"/>
            <w:tcBorders>
              <w:top w:val="nil"/>
              <w:left w:val="nil"/>
              <w:bottom w:val="nil"/>
              <w:right w:val="nil"/>
            </w:tcBorders>
            <w:shd w:val="clear" w:color="auto" w:fill="auto"/>
            <w:noWrap/>
            <w:vAlign w:val="bottom"/>
            <w:hideMark/>
          </w:tcPr>
          <w:p w14:paraId="2124189F" w14:textId="77777777" w:rsidR="0059198E" w:rsidRPr="00450B29" w:rsidRDefault="0059198E" w:rsidP="006F6AB1"/>
        </w:tc>
      </w:tr>
      <w:tr w:rsidR="0059198E" w:rsidRPr="00450B29" w14:paraId="7ACE6476" w14:textId="77777777" w:rsidTr="006F6AB1">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79EC27DF" w14:textId="77777777" w:rsidR="0059198E" w:rsidRPr="00450B29" w:rsidRDefault="0059198E" w:rsidP="006F6AB1">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C28547" w14:textId="77777777" w:rsidR="0059198E" w:rsidRPr="00450B29" w:rsidRDefault="0059198E" w:rsidP="006F6AB1">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87FF67F" w14:textId="77777777" w:rsidR="0059198E" w:rsidRPr="00450B29" w:rsidRDefault="0059198E" w:rsidP="006F6AB1">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02029CC" w14:textId="77777777" w:rsidR="0059198E" w:rsidRPr="00450B29" w:rsidRDefault="0059198E" w:rsidP="006F6AB1">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CF051C5" w14:textId="77777777" w:rsidR="0059198E" w:rsidRPr="00450B29" w:rsidRDefault="0059198E" w:rsidP="006F6AB1">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A7DEA88" w14:textId="77777777" w:rsidR="0059198E" w:rsidRPr="00450B29" w:rsidRDefault="0059198E" w:rsidP="006F6AB1">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1B9B0F77" w14:textId="77777777" w:rsidR="0059198E" w:rsidRPr="00450B29" w:rsidRDefault="0059198E" w:rsidP="006F6AB1">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26AD1A94" w14:textId="77777777" w:rsidR="0059198E" w:rsidRPr="00450B29" w:rsidRDefault="0059198E" w:rsidP="006F6AB1">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E16B24" w14:textId="77777777" w:rsidR="0059198E" w:rsidRPr="00450B29" w:rsidRDefault="0059198E" w:rsidP="006F6AB1">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37D839F1" w14:textId="77777777" w:rsidR="0059198E" w:rsidRPr="00450B29" w:rsidRDefault="0059198E" w:rsidP="006F6AB1">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7D33A1AC" w14:textId="77777777" w:rsidR="0059198E" w:rsidRPr="00450B29" w:rsidRDefault="0059198E" w:rsidP="006F6AB1">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0CE3C7E" w14:textId="77777777" w:rsidR="0059198E" w:rsidRPr="00450B29" w:rsidRDefault="0059198E" w:rsidP="006F6AB1">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42F3951A" w14:textId="77777777" w:rsidR="0059198E" w:rsidRPr="00450B29" w:rsidRDefault="0059198E" w:rsidP="006F6AB1">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15ABCC6E" w14:textId="77777777" w:rsidR="0059198E" w:rsidRPr="00450B29" w:rsidRDefault="0059198E" w:rsidP="006F6AB1">
            <w:pPr>
              <w:jc w:val="center"/>
              <w:rPr>
                <w:color w:val="000000"/>
                <w:sz w:val="16"/>
                <w:szCs w:val="16"/>
              </w:rPr>
            </w:pPr>
            <w:r w:rsidRPr="00450B29">
              <w:rPr>
                <w:color w:val="000000"/>
                <w:sz w:val="16"/>
                <w:szCs w:val="16"/>
              </w:rPr>
              <w:t>…</w:t>
            </w:r>
          </w:p>
        </w:tc>
      </w:tr>
      <w:tr w:rsidR="0059198E" w:rsidRPr="00450B29" w14:paraId="23D059E2" w14:textId="77777777" w:rsidTr="006F6AB1">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5AF0EE2A" w14:textId="77777777" w:rsidR="0059198E" w:rsidRPr="00450B29" w:rsidRDefault="0059198E" w:rsidP="006F6AB1">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7ED9F4A" w14:textId="77777777" w:rsidR="0059198E" w:rsidRPr="00450B29" w:rsidRDefault="0059198E" w:rsidP="006F6AB1">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2204D884" w14:textId="77777777" w:rsidR="0059198E" w:rsidRPr="00450B29" w:rsidRDefault="0059198E" w:rsidP="006F6AB1">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EF2F262" w14:textId="77777777" w:rsidR="0059198E" w:rsidRPr="00450B29" w:rsidRDefault="0059198E" w:rsidP="006F6AB1">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9495672" w14:textId="77777777" w:rsidR="0059198E" w:rsidRPr="00450B29" w:rsidRDefault="0059198E" w:rsidP="006F6AB1">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D8619C5" w14:textId="77777777" w:rsidR="0059198E" w:rsidRPr="00450B29" w:rsidRDefault="0059198E" w:rsidP="006F6AB1">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2C9789E9" w14:textId="77777777" w:rsidR="0059198E" w:rsidRPr="00450B29" w:rsidRDefault="0059198E" w:rsidP="006F6AB1">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C928656" w14:textId="77777777" w:rsidR="0059198E" w:rsidRPr="00450B29" w:rsidRDefault="0059198E" w:rsidP="006F6AB1">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C387127" w14:textId="77777777" w:rsidR="0059198E" w:rsidRPr="00450B29" w:rsidRDefault="0059198E" w:rsidP="006F6AB1">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C59ABD4" w14:textId="77777777" w:rsidR="0059198E" w:rsidRPr="00450B29" w:rsidRDefault="0059198E" w:rsidP="006F6AB1">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6721A281" w14:textId="77777777" w:rsidR="0059198E" w:rsidRPr="00450B29" w:rsidRDefault="0059198E" w:rsidP="006F6AB1">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641B70" w14:textId="77777777" w:rsidR="0059198E" w:rsidRPr="00450B29" w:rsidRDefault="0059198E" w:rsidP="006F6AB1">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6B7D52BB" w14:textId="77777777" w:rsidR="0059198E" w:rsidRPr="00450B29" w:rsidRDefault="0059198E" w:rsidP="006F6AB1">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DBAEDE" w14:textId="77777777" w:rsidR="0059198E" w:rsidRPr="00450B29" w:rsidRDefault="0059198E" w:rsidP="006F6AB1">
            <w:pPr>
              <w:rPr>
                <w:color w:val="000000"/>
                <w:sz w:val="16"/>
                <w:szCs w:val="16"/>
              </w:rPr>
            </w:pPr>
          </w:p>
        </w:tc>
      </w:tr>
      <w:tr w:rsidR="0059198E" w:rsidRPr="00450B29" w14:paraId="2FA0ED90"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B1507C6" w14:textId="77777777" w:rsidR="0059198E" w:rsidRPr="00450B29" w:rsidRDefault="0059198E" w:rsidP="006F6AB1">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40D7F425" w14:textId="77777777" w:rsidR="0059198E" w:rsidRPr="00450B29" w:rsidRDefault="0059198E" w:rsidP="006F6AB1">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37BE18A4"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12C42652"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FEC9FF"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0E97E394"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7402511F"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7EF007C"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6F25004"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8F4816B"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3715C927"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D2AA7E"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1E38F00"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1F1A3B5"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7E220CC7"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511DB5"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71EDACDA"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60D0A07"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7D46787E"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38984B2"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DB44B27"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28B3CA45"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4638E43" w14:textId="77777777" w:rsidR="0059198E" w:rsidRPr="00450B29" w:rsidRDefault="0059198E" w:rsidP="006F6AB1">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5567F9" w14:textId="77777777" w:rsidR="0059198E" w:rsidRPr="00450B29" w:rsidRDefault="0059198E" w:rsidP="006F6AB1">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98287CF" w14:textId="77777777" w:rsidR="0059198E" w:rsidRPr="00450B29" w:rsidRDefault="0059198E" w:rsidP="006F6AB1">
            <w:pPr>
              <w:jc w:val="center"/>
              <w:rPr>
                <w:color w:val="000000"/>
                <w:sz w:val="16"/>
                <w:szCs w:val="16"/>
              </w:rPr>
            </w:pPr>
            <w:r w:rsidRPr="00450B29">
              <w:rPr>
                <w:color w:val="000000"/>
                <w:sz w:val="16"/>
                <w:szCs w:val="16"/>
              </w:rPr>
              <w:t>ТЦ</w:t>
            </w:r>
          </w:p>
        </w:tc>
      </w:tr>
      <w:tr w:rsidR="0059198E" w:rsidRPr="00450B29" w14:paraId="2FBAD40F"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BC66D3A" w14:textId="77777777" w:rsidR="0059198E" w:rsidRPr="00450B29" w:rsidRDefault="0059198E" w:rsidP="006F6AB1">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16592197" w14:textId="77777777" w:rsidR="0059198E" w:rsidRPr="00450B29" w:rsidRDefault="0059198E" w:rsidP="006F6AB1">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746A5753" w14:textId="77777777" w:rsidR="0059198E" w:rsidRPr="00450B29" w:rsidRDefault="0059198E" w:rsidP="006F6AB1">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2EA4F135" w14:textId="77777777" w:rsidR="0059198E" w:rsidRPr="00450B29" w:rsidRDefault="0059198E" w:rsidP="006F6AB1">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08C64105" w14:textId="77777777" w:rsidR="0059198E" w:rsidRPr="00450B29" w:rsidRDefault="0059198E" w:rsidP="006F6AB1">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38B90A39" w14:textId="77777777" w:rsidR="0059198E" w:rsidRPr="00450B29" w:rsidRDefault="0059198E" w:rsidP="006F6AB1">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2DCA0965" w14:textId="77777777" w:rsidR="0059198E" w:rsidRPr="00450B29" w:rsidRDefault="0059198E" w:rsidP="006F6AB1">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3AD7359E" w14:textId="77777777" w:rsidR="0059198E" w:rsidRPr="00450B29" w:rsidRDefault="0059198E" w:rsidP="006F6AB1">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6D30C4A3" w14:textId="77777777" w:rsidR="0059198E" w:rsidRPr="00450B29" w:rsidRDefault="0059198E" w:rsidP="006F6AB1">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2F4A40B" w14:textId="77777777" w:rsidR="0059198E" w:rsidRPr="00450B29" w:rsidRDefault="0059198E" w:rsidP="006F6AB1">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7E45F32A" w14:textId="77777777" w:rsidR="0059198E" w:rsidRPr="00450B29" w:rsidRDefault="0059198E" w:rsidP="006F6AB1">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C8E82CD" w14:textId="77777777" w:rsidR="0059198E" w:rsidRPr="00450B29" w:rsidRDefault="0059198E" w:rsidP="006F6AB1">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623CDCA5" w14:textId="77777777" w:rsidR="0059198E" w:rsidRPr="00450B29" w:rsidRDefault="0059198E" w:rsidP="006F6AB1">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53E98E8A"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E33DA"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E8055E"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22B274"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24D4AC"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FF9DBA"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52E135"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9672A9"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B9B761"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BCD2FD"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70A13" w14:textId="77777777" w:rsidR="0059198E" w:rsidRPr="00450B29" w:rsidRDefault="0059198E" w:rsidP="006F6AB1">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4A76C2" w14:textId="77777777" w:rsidR="0059198E" w:rsidRPr="00450B29" w:rsidRDefault="0059198E" w:rsidP="006F6AB1">
            <w:pPr>
              <w:jc w:val="center"/>
              <w:rPr>
                <w:color w:val="000000"/>
                <w:sz w:val="16"/>
                <w:szCs w:val="16"/>
              </w:rPr>
            </w:pPr>
            <w:r w:rsidRPr="00450B29">
              <w:rPr>
                <w:color w:val="000000"/>
                <w:sz w:val="16"/>
                <w:szCs w:val="16"/>
              </w:rPr>
              <w:t>…</w:t>
            </w:r>
          </w:p>
        </w:tc>
      </w:tr>
      <w:tr w:rsidR="0059198E" w:rsidRPr="00450B29" w14:paraId="6C66318A"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D660649"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E0BF942" w14:textId="77777777" w:rsidR="0059198E" w:rsidRPr="00450B29" w:rsidRDefault="0059198E" w:rsidP="006F6AB1">
            <w:pPr>
              <w:rPr>
                <w:color w:val="000000"/>
                <w:sz w:val="16"/>
                <w:szCs w:val="16"/>
              </w:rPr>
            </w:pPr>
            <w:r w:rsidRPr="00450B29">
              <w:rPr>
                <w:color w:val="000000"/>
                <w:sz w:val="16"/>
                <w:szCs w:val="16"/>
              </w:rPr>
              <w:t>Глава 1. Подготовка территории строительства</w:t>
            </w:r>
          </w:p>
        </w:tc>
      </w:tr>
      <w:tr w:rsidR="0059198E" w:rsidRPr="00450B29" w14:paraId="5E90C402"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7876FCC" w14:textId="77777777" w:rsidR="0059198E" w:rsidRPr="00450B29" w:rsidRDefault="0059198E" w:rsidP="006F6AB1">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1D8B7E9"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2140E1B"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66DFEF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DA5B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ECE36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C9EC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C38F7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6355A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9621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962E8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83E72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46C10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67A31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E8DE7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AB095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9147F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82728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7137F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7C765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D4B44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41AD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56CC9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F4EF2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8709D3"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7F8A5AA2"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BC7131" w14:textId="77777777" w:rsidR="0059198E" w:rsidRPr="00450B29" w:rsidRDefault="0059198E" w:rsidP="006F6AB1">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424F574B"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8D4A0B3"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025E5A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E8A7A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74F6B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A32D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ECF97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2BD74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EF62F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3735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5CCED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78C13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9A098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6CDEF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B21F1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5F972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35F52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09BD8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B94D2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D1618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965C4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5E84B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15CBB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356C59"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77104D9"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9C403EA"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FD72D01"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2CE66917"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E5A563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AA8B6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B26E7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45B89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6F9A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561F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C7E8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3EB83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2CFDA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BEF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9044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62B1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0627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EE10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1B82F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B104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2C142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0E54B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D4D8E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93043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16A56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D592E4"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11344A3B"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D3F8BB" w14:textId="77777777" w:rsidR="0059198E" w:rsidRPr="00450B29" w:rsidRDefault="0059198E" w:rsidP="006F6AB1">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5FFA2075"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19BC1288"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5F1F9FB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3EB45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B31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9583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3B344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50E43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F6E0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3C621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8C405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8CE24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D0CE9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2AE8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3D6C7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78119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886D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69684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D24FE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4FF7C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E27E1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0C138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56978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FF322B"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5ED7A545"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E106C2A" w14:textId="77777777" w:rsidR="0059198E" w:rsidRPr="00450B29" w:rsidRDefault="0059198E" w:rsidP="006F6AB1">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7712399B"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1138F1E9"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0A5423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E96E1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31B18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4C9B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6BF98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508DC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5BEE0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C82BA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3EC7A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7D6D4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D5944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A5778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E8325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F1BF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4020E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3B1FC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ED17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F6703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9BD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3466F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5F115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28D09B"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0FD5C861"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1EC358A" w14:textId="77777777" w:rsidR="0059198E" w:rsidRPr="00450B29" w:rsidRDefault="0059198E" w:rsidP="006F6AB1">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DCEB112"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D6BD36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993A4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5CBFE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3BF20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C0544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6EE77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B188E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D0DB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64B1A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000AB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A8E1F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F2348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D6BB1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D4788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21F4E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BDB59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EC09A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AC3B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7386A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022EA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C3AE8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0B5B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BA1574"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15E57CBF"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74DE6C"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9859D03" w14:textId="77777777" w:rsidR="0059198E" w:rsidRPr="00450B29" w:rsidRDefault="0059198E" w:rsidP="006F6AB1">
            <w:pPr>
              <w:rPr>
                <w:color w:val="000000"/>
                <w:sz w:val="16"/>
                <w:szCs w:val="16"/>
              </w:rPr>
            </w:pPr>
            <w:r w:rsidRPr="00450B29">
              <w:rPr>
                <w:color w:val="000000"/>
                <w:sz w:val="16"/>
                <w:szCs w:val="16"/>
              </w:rPr>
              <w:t>Глава 2. Основные объекты строительства</w:t>
            </w:r>
          </w:p>
        </w:tc>
      </w:tr>
      <w:tr w:rsidR="0059198E" w:rsidRPr="00450B29" w14:paraId="496B3325" w14:textId="77777777" w:rsidTr="006F6AB1">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1FEF5A38" w14:textId="77777777" w:rsidR="0059198E" w:rsidRPr="00450B29" w:rsidRDefault="0059198E" w:rsidP="006F6AB1">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3C64DDFA" w14:textId="77777777" w:rsidR="0059198E" w:rsidRPr="00450B29" w:rsidRDefault="0059198E" w:rsidP="006F6AB1">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4A48C2D" w14:textId="77777777" w:rsidR="0059198E" w:rsidRPr="00450B29" w:rsidRDefault="0059198E" w:rsidP="006F6AB1">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7A25159"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17833E"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612DF67"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D115240"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8D474D"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F53DF2"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5565930"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A84BF8"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775883"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8B7754"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6D8DE9"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2E9E68E"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3EC2CB"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3B1DF"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A8BA6D4"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A8C05BB"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C4B45E"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D486765"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B36117"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5A06934"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F0AC0E"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D058FD2"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DBE12AF" w14:textId="77777777" w:rsidTr="006F6AB1">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3095F3B3" w14:textId="77777777" w:rsidR="0059198E" w:rsidRPr="00450B29" w:rsidRDefault="0059198E" w:rsidP="006F6AB1">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03B2EB07" w14:textId="77777777" w:rsidR="0059198E" w:rsidRPr="00450B29" w:rsidRDefault="0059198E" w:rsidP="006F6AB1">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01EF2C96"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8E1D14"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FE7704"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2288A67"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85262DD"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BA7A323"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92A2A17"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9D8CEC"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340809"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B2513FD"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87CBF21"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4BD3640"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9D6DFE3"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357C882"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9B3C9D0"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521F4E"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687DF03"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5832A3D"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3F8502F"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828F5BC"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6682542"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6A2778"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7792646" w14:textId="77777777" w:rsidR="0059198E" w:rsidRPr="00450B29" w:rsidRDefault="0059198E" w:rsidP="006F6AB1">
            <w:pPr>
              <w:rPr>
                <w:color w:val="000000"/>
                <w:sz w:val="16"/>
                <w:szCs w:val="16"/>
              </w:rPr>
            </w:pPr>
          </w:p>
        </w:tc>
      </w:tr>
      <w:tr w:rsidR="0059198E" w:rsidRPr="00450B29" w14:paraId="72FAB263"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FDFB9D0" w14:textId="77777777" w:rsidR="0059198E" w:rsidRPr="00450B29" w:rsidRDefault="0059198E" w:rsidP="006F6AB1">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34E82C51"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9F8EB67"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D6BAF4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30F17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AD446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2687F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3A4F4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FFC34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F4A53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72D7A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C886C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E82B7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D8F2A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31E1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5E4D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29FF5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36E0D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5C5F5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DC342B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E3F8F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D21CC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7C9D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F780D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5BCDA"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41CA3EA" w14:textId="77777777" w:rsidTr="006F6AB1">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169A6CD7" w14:textId="77777777" w:rsidR="0059198E" w:rsidRPr="00450B29" w:rsidRDefault="0059198E" w:rsidP="006F6AB1">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3D4E24BC" w14:textId="77777777" w:rsidR="0059198E" w:rsidRPr="00450B29" w:rsidRDefault="0059198E" w:rsidP="006F6AB1">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9E415B6" w14:textId="77777777" w:rsidR="0059198E" w:rsidRPr="00450B29" w:rsidRDefault="0059198E" w:rsidP="006F6AB1">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E21EA04"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61B81E2"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8527A31"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F268164"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EC021"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95D93EC"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60087B8"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D638685"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E2C6CA4"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9509EA0"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4E2522B"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97700C8"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565C53D"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C4C5AB3"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8405EF2"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8871C31"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2515911"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5D2D623"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6DEB4F"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7E9136F" w14:textId="77777777" w:rsidR="0059198E" w:rsidRPr="00450B29" w:rsidRDefault="0059198E" w:rsidP="006F6AB1">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39B6C14" w14:textId="77777777" w:rsidR="0059198E" w:rsidRPr="00450B29" w:rsidRDefault="0059198E" w:rsidP="006F6AB1">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C8E248B"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5F758D4F" w14:textId="77777777" w:rsidTr="006F6AB1">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39C9236C" w14:textId="77777777" w:rsidR="0059198E" w:rsidRPr="00450B29" w:rsidRDefault="0059198E" w:rsidP="006F6AB1">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7460B0C9" w14:textId="77777777" w:rsidR="0059198E" w:rsidRPr="00450B29" w:rsidRDefault="0059198E" w:rsidP="006F6AB1">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3C6B04F5"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0AA013E"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FEAA59"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8D9F7DD"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D06C9D3"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8799D42"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C92E59D"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A7F7C72"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D5F509"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6262906"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007AFD"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A7AEB0B"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7C224"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0FFA672"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AA150EC"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9AA464D"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457C647"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65E3E27"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832606"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569570"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6AFBAB0"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E99B2FA" w14:textId="77777777" w:rsidR="0059198E" w:rsidRPr="00450B29" w:rsidRDefault="0059198E" w:rsidP="006F6AB1">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973EDC6" w14:textId="77777777" w:rsidR="0059198E" w:rsidRPr="00450B29" w:rsidRDefault="0059198E" w:rsidP="006F6AB1">
            <w:pPr>
              <w:rPr>
                <w:color w:val="000000"/>
                <w:sz w:val="16"/>
                <w:szCs w:val="16"/>
              </w:rPr>
            </w:pPr>
          </w:p>
        </w:tc>
      </w:tr>
      <w:tr w:rsidR="0059198E" w:rsidRPr="00450B29" w14:paraId="04745100"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BBAFB5F" w14:textId="77777777" w:rsidR="0059198E" w:rsidRPr="00450B29" w:rsidRDefault="0059198E" w:rsidP="006F6AB1">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0F4A4607"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2F6D3E34"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0CF82B8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ABB82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C5B58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09B7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E9AF6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BCF1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44DE8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18CE5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B07A0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47497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DB61E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46DF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F0D89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240B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68C1B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DC1CE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D0C0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3410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72BDA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E373A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8DDC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025BB"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10248D70"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D542D36" w14:textId="77777777" w:rsidR="0059198E" w:rsidRPr="00450B29" w:rsidRDefault="0059198E" w:rsidP="006F6AB1">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21576402"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0A47014" w14:textId="77777777" w:rsidR="0059198E" w:rsidRPr="00450B29" w:rsidRDefault="0059198E" w:rsidP="006F6AB1">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2F6C707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22ED0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EC0C0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6EE6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45525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74BAC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2E691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8185E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FB72E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74867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56C4F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F13D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381BD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908B3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3A099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8F81D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74B24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E7346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D2A75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99BF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919FA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A6E825"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54D3E934"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552CBCA" w14:textId="77777777" w:rsidR="0059198E" w:rsidRPr="00450B29" w:rsidRDefault="0059198E" w:rsidP="006F6AB1">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460F6E0"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6EBB7D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832A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BC2D6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2772A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6587F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EFEA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B3AC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AAF1C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0976E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23EE3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775DF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5CDBB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65050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E640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D18C1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F7EC6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34FF0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8F16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C112C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F9E50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553F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299D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D5DEE0"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0EEA3D67"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0A641B6"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33CA71" w14:textId="77777777" w:rsidR="0059198E" w:rsidRPr="00450B29" w:rsidRDefault="0059198E" w:rsidP="006F6AB1">
            <w:pPr>
              <w:rPr>
                <w:color w:val="000000"/>
                <w:sz w:val="16"/>
                <w:szCs w:val="16"/>
              </w:rPr>
            </w:pPr>
            <w:r w:rsidRPr="00450B29">
              <w:rPr>
                <w:color w:val="000000"/>
                <w:sz w:val="16"/>
                <w:szCs w:val="16"/>
              </w:rPr>
              <w:t>Глава 5. Объекты транспортного хозяйства и связи</w:t>
            </w:r>
          </w:p>
        </w:tc>
      </w:tr>
      <w:tr w:rsidR="0059198E" w:rsidRPr="00450B29" w14:paraId="46C58C43"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B423E8E" w14:textId="77777777" w:rsidR="0059198E" w:rsidRPr="00450B29" w:rsidRDefault="0059198E" w:rsidP="006F6AB1">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4766B8E2"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ACF9423"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872DAF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47A7F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03DEA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81E61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65D5E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CAEF6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502ED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22E7A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1E6FF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BA900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343DF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723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DF60C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907FF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8B1AF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6AB4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35C76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301AA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C51A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54BE8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1EBCA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382A8F"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51F3F5E3"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3A2B7CA" w14:textId="77777777" w:rsidR="0059198E" w:rsidRPr="00450B29" w:rsidRDefault="0059198E" w:rsidP="006F6AB1">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347184DE"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203133E"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B05D5C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E77CE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B0791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2193B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2D783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6A21B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9D884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2219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EE20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35B9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1DEA0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A8DD0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34030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64E0D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123BB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89004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DD14E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782A0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F214C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14114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E6A0D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B6053E"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B6A6CF4"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2CE18E" w14:textId="77777777" w:rsidR="0059198E" w:rsidRPr="00450B29" w:rsidRDefault="0059198E" w:rsidP="006F6AB1">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2FD5C121"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65EDFD6"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BDEE3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683C7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CF7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9B9B5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A43E6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FA42B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DD5B5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5E6A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6F856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D218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DCD7F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5706E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B0F81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2AE70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ED821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A5371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FAC7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C96BF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0994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4641B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53F76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46EFCC"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7348F7FD"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CE2B29E" w14:textId="77777777" w:rsidR="0059198E" w:rsidRPr="00450B29" w:rsidRDefault="0059198E" w:rsidP="006F6AB1">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4FEB397B"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E08F4AF" w14:textId="77777777" w:rsidR="0059198E" w:rsidRPr="00450B29" w:rsidRDefault="0059198E" w:rsidP="006F6AB1">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089F9E9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4B9F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AFE7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48EDB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D3FAD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4AEBE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483EF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3E83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EA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9D8C5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1DF99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CE5B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06028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9C262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714F1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F4B90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6AB21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3FA5F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F3E7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B27A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4C164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FF1EAF"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7C6E2047"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15E8BA3" w14:textId="77777777" w:rsidR="0059198E" w:rsidRPr="00450B29" w:rsidRDefault="0059198E" w:rsidP="006F6AB1">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331FC741"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52BD6B0"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DD8021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D60D1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2180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20C67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6AC21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A48D5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CE7FF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211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3060D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FF724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CF7EF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6583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B22BD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47A68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CB517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0141A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41AF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EE861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C1DB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2DCAA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C35CB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C8338A"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13975CEB"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7D93A42" w14:textId="77777777" w:rsidR="0059198E" w:rsidRPr="00450B29" w:rsidRDefault="0059198E" w:rsidP="006F6AB1">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39CB032"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D204D2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3D771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0F5D1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74099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A18AF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5D627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7AB0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002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7BD51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DAB31F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A8C3A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67696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42D4E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ED946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62229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D583B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2A2E2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38D2D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FCC7E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8D242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B00FE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006A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C5C21"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0C96DAE5"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0D471D3"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11F65F2" w14:textId="77777777" w:rsidR="0059198E" w:rsidRPr="00450B29" w:rsidRDefault="0059198E" w:rsidP="006F6AB1">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59198E" w:rsidRPr="00450B29" w14:paraId="630DBF68"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2583ED6" w14:textId="77777777" w:rsidR="0059198E" w:rsidRPr="00450B29" w:rsidRDefault="0059198E" w:rsidP="006F6AB1">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5E6F61B2"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203CE37"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70B0B0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B3709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F381F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CE89A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845F4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471D4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3BE0E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2FADC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2B5E9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D803C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166D2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65FB9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71667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75775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703A1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717D5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E3400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1C7EA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3376E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664D0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A59A7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2FB42"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2C4E4CF1"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174EDF9" w14:textId="77777777" w:rsidR="0059198E" w:rsidRPr="00450B29" w:rsidRDefault="0059198E" w:rsidP="006F6AB1">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DDA203B"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41348CE"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2DCEAB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54D3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0F1B0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8DD92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D08AA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5030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334C2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FDA88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36D82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0FF25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D1C69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BC121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0E5BD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E6010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C22CC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3BBF5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7E3D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5C7F4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BB9C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40D1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56415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1532E5"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5D168410"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2EA738B" w14:textId="77777777" w:rsidR="0059198E" w:rsidRPr="00450B29" w:rsidRDefault="0059198E" w:rsidP="006F6AB1">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075F8BF8"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77894ED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A3166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9E539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F9A53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154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F05C7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192D9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F7795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F7A78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DE379A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DF25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06360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53057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05105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51250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06AA0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B5ADA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D2C03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25102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EA03B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D188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C31B2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F6A4A1"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4234B776"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D52FE8"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49BA5CE" w14:textId="77777777" w:rsidR="0059198E" w:rsidRPr="00450B29" w:rsidRDefault="0059198E" w:rsidP="006F6AB1">
            <w:pPr>
              <w:rPr>
                <w:color w:val="000000"/>
                <w:sz w:val="16"/>
                <w:szCs w:val="16"/>
              </w:rPr>
            </w:pPr>
            <w:r w:rsidRPr="00450B29">
              <w:rPr>
                <w:color w:val="000000"/>
                <w:sz w:val="16"/>
                <w:szCs w:val="16"/>
              </w:rPr>
              <w:t>Глава 7. Благоустройство и озеленение территории</w:t>
            </w:r>
          </w:p>
        </w:tc>
      </w:tr>
      <w:tr w:rsidR="0059198E" w:rsidRPr="00450B29" w14:paraId="7BD7C42D"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F0BB8" w14:textId="77777777" w:rsidR="0059198E" w:rsidRPr="00450B29" w:rsidRDefault="0059198E" w:rsidP="006F6AB1">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E219A96"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1A34595E"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5551BC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1776B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3200A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4FED0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44B74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38E0A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0800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0B657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3FEAB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1CEEB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FF843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808E6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E487B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695E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26C0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982F7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2AD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B6433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3C7FA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F9DCC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746C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826E8C"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2127CC2"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F8DF1F4" w14:textId="77777777" w:rsidR="0059198E" w:rsidRPr="00450B29" w:rsidRDefault="0059198E" w:rsidP="006F6AB1">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387DE02"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E5CA75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8C08A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33A41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29CDA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389A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85EEB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24C5A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EFD8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10A22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2A371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F732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4148D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93C68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511C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F6B64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BAF51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58670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74D63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4A42E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F4C89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BF552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31B1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A29A9D"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404261A5"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491BD4"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1BD8FCC" w14:textId="77777777" w:rsidR="0059198E" w:rsidRPr="00450B29" w:rsidRDefault="0059198E" w:rsidP="006F6AB1">
            <w:pPr>
              <w:rPr>
                <w:color w:val="000000"/>
                <w:sz w:val="16"/>
                <w:szCs w:val="16"/>
              </w:rPr>
            </w:pPr>
            <w:r w:rsidRPr="00450B29">
              <w:rPr>
                <w:color w:val="000000"/>
                <w:sz w:val="16"/>
                <w:szCs w:val="16"/>
              </w:rPr>
              <w:t>Глава 8. Временные здания и сооружения</w:t>
            </w:r>
          </w:p>
        </w:tc>
      </w:tr>
      <w:tr w:rsidR="0059198E" w:rsidRPr="00450B29" w14:paraId="30682F45" w14:textId="77777777" w:rsidTr="006F6AB1">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DA8DD4B" w14:textId="77777777" w:rsidR="0059198E" w:rsidRPr="00450B29" w:rsidRDefault="0059198E" w:rsidP="006F6AB1">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23E64BB" w14:textId="77777777" w:rsidR="0059198E" w:rsidRPr="00450B29" w:rsidRDefault="0059198E" w:rsidP="006F6AB1">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0EAB35A6"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5935E15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13B89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9DC38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63459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70EAF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F332B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EE662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D2032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F6A8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666A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0C011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917CB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6AFB6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3CA19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0F4C7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F600D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8B498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9122A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EA38C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901BC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868F3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30F65D"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17331FA" w14:textId="77777777" w:rsidTr="006F6AB1">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7EA299B" w14:textId="77777777" w:rsidR="0059198E" w:rsidRPr="00450B29" w:rsidRDefault="0059198E" w:rsidP="006F6AB1">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D4AFA58" w14:textId="77777777" w:rsidR="0059198E" w:rsidRPr="00450B29" w:rsidRDefault="0059198E" w:rsidP="006F6AB1">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2072F669"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563D7F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60CC9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9576A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F4B3B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9E3F6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F4264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DE21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53E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AAFD6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C7C6C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22D91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F957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46842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477D7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A42C4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43333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10071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ECD5D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D4AD2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03FB1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C4DBE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5F7E0"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4C6A2282"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B51295A"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AC19E5" w14:textId="77777777" w:rsidR="0059198E" w:rsidRPr="00450B29" w:rsidRDefault="0059198E" w:rsidP="006F6AB1">
            <w:pPr>
              <w:rPr>
                <w:color w:val="000000"/>
                <w:sz w:val="16"/>
                <w:szCs w:val="16"/>
              </w:rPr>
            </w:pPr>
            <w:r w:rsidRPr="00450B29">
              <w:rPr>
                <w:color w:val="000000"/>
                <w:sz w:val="16"/>
                <w:szCs w:val="16"/>
              </w:rPr>
              <w:t>Глава 9. Прочие работы и затраты</w:t>
            </w:r>
          </w:p>
        </w:tc>
      </w:tr>
      <w:tr w:rsidR="0059198E" w:rsidRPr="00450B29" w14:paraId="19520A44" w14:textId="77777777" w:rsidTr="006F6AB1">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EBAB789" w14:textId="77777777" w:rsidR="0059198E" w:rsidRPr="00450B29" w:rsidRDefault="0059198E" w:rsidP="006F6AB1">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7C1FC23B" w14:textId="77777777" w:rsidR="0059198E" w:rsidRPr="00450B29" w:rsidRDefault="0059198E" w:rsidP="006F6AB1">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96B4BDD"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544A55F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D1E30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EDFF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262C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3CBD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E02B1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E1AA2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499F1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692F1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14BB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039A8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4D0E0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20179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357E5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3C362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F5731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4E2BA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ED72C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58C5E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AC528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706A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F7B11A"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217F0BB4"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081AE"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05BEC25" w14:textId="77777777" w:rsidR="0059198E" w:rsidRPr="00450B29" w:rsidRDefault="0059198E" w:rsidP="006F6AB1">
            <w:pPr>
              <w:rPr>
                <w:color w:val="000000"/>
                <w:sz w:val="16"/>
                <w:szCs w:val="16"/>
              </w:rPr>
            </w:pPr>
            <w:r w:rsidRPr="00450B29">
              <w:rPr>
                <w:color w:val="000000"/>
                <w:sz w:val="16"/>
                <w:szCs w:val="16"/>
              </w:rPr>
              <w:t>Пуско-наладочные работы и испытания</w:t>
            </w:r>
          </w:p>
        </w:tc>
      </w:tr>
      <w:tr w:rsidR="0059198E" w:rsidRPr="00450B29" w14:paraId="00D9D44D"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1F0BE13" w14:textId="77777777" w:rsidR="0059198E" w:rsidRPr="00450B29" w:rsidRDefault="0059198E" w:rsidP="006F6AB1">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2BB8B5E5" w14:textId="77777777" w:rsidR="0059198E" w:rsidRPr="00450B29" w:rsidRDefault="0059198E" w:rsidP="006F6AB1">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826E79C"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790283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635F9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579BC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00967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98ECE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C64BE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5B279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AFF6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4348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902EC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5E8AC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FF37B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08E9C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FE4F8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3D3FF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CBA56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401A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10633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BA54D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55E0F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3952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9CFE6F"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4102E3D0"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FB237B5" w14:textId="77777777" w:rsidR="0059198E" w:rsidRPr="00450B29" w:rsidRDefault="0059198E" w:rsidP="006F6AB1">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30FFB44"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7271CD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8A6CB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78EDE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4AF5A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F16D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DCADD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05181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7A438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7CB68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74533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8E82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DE059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89564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BF0B1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19B83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BCF2A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B6580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C9A9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A3E26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318F2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E20D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4F999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C552B6"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248084C3"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EA7848"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C153435" w14:textId="77777777" w:rsidR="0059198E" w:rsidRPr="00450B29" w:rsidRDefault="0059198E" w:rsidP="006F6AB1">
            <w:pPr>
              <w:rPr>
                <w:color w:val="000000"/>
                <w:sz w:val="16"/>
                <w:szCs w:val="16"/>
              </w:rPr>
            </w:pPr>
            <w:r w:rsidRPr="00450B29">
              <w:rPr>
                <w:color w:val="000000"/>
                <w:sz w:val="16"/>
                <w:szCs w:val="16"/>
              </w:rPr>
              <w:t>Глава 10. Содержание службы заказчика. Строительный контроль.</w:t>
            </w:r>
          </w:p>
        </w:tc>
      </w:tr>
      <w:tr w:rsidR="0059198E" w:rsidRPr="00450B29" w14:paraId="31CDC286" w14:textId="77777777" w:rsidTr="006F6AB1">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71E675"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A30A7E" w14:textId="77777777" w:rsidR="0059198E" w:rsidRPr="00450B29" w:rsidRDefault="0059198E" w:rsidP="006F6AB1">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3ED66482"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1DA95C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B2041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538A5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EE4CD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05F6B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D7CAC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8B734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D2918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507D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AA6DE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64692C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7AADB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665CB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004E7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CF37F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A21D6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4EADC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6D1EA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3CEBF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4542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8CDB7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D58A1"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EF10BC2"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3DAC64B3" w14:textId="77777777" w:rsidR="0059198E" w:rsidRPr="00450B29" w:rsidRDefault="0059198E" w:rsidP="006F6AB1">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199FEE96" w14:textId="77777777" w:rsidR="0059198E" w:rsidRPr="00450B29" w:rsidRDefault="0059198E" w:rsidP="006F6AB1">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2790B5E1"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59E33DB"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383E76"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5C10FE7"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8C055C"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8B65863"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669B01F"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F966D27"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8E64D7B"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6373922"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F9791D6"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64C29954"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8811C83"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C2F7DC5"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4F8C08A"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FF3D08"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6BD54002"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6F058057"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1196DEF"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79B4C0F"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6BC193F1"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C55831A" w14:textId="77777777" w:rsidR="0059198E" w:rsidRPr="00450B29" w:rsidRDefault="0059198E" w:rsidP="006F6AB1">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79374B4" w14:textId="77777777" w:rsidR="0059198E" w:rsidRPr="00450B29" w:rsidRDefault="0059198E" w:rsidP="006F6AB1">
            <w:pPr>
              <w:rPr>
                <w:color w:val="000000"/>
                <w:sz w:val="16"/>
                <w:szCs w:val="16"/>
              </w:rPr>
            </w:pPr>
          </w:p>
        </w:tc>
      </w:tr>
      <w:tr w:rsidR="0059198E" w:rsidRPr="00450B29" w14:paraId="0E181FE3"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05D00BF" w14:textId="77777777" w:rsidR="0059198E" w:rsidRPr="00450B29" w:rsidRDefault="0059198E" w:rsidP="006F6AB1">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AF26F2F"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41A0491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0201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7AEE9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1EE19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C1C23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56A3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08818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5E88F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8380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4B34E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91DC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38BE1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1BEB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5D5E9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1F1C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8C2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5CB5D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835D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58EC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73722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EF882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462FE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A9A47D"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71B3B913"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8BFE16" w14:textId="77777777" w:rsidR="0059198E" w:rsidRPr="00450B29" w:rsidRDefault="0059198E" w:rsidP="006F6AB1">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6B9F7BCA" w14:textId="77777777" w:rsidR="0059198E" w:rsidRPr="00450B29" w:rsidRDefault="0059198E" w:rsidP="006F6AB1">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605CE08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1D92E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9959D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17A61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4B307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8F585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3BE46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B6407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D441D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FA84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89D4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5606E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52C30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109C7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0430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2902D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5DF5A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A5C67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BB589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42436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2119F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ED03B2"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6B0BAB7F"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6D00005"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49D8BDE" w14:textId="77777777" w:rsidR="0059198E" w:rsidRPr="00450B29" w:rsidRDefault="0059198E" w:rsidP="006F6AB1">
            <w:pPr>
              <w:rPr>
                <w:color w:val="000000"/>
                <w:sz w:val="16"/>
                <w:szCs w:val="16"/>
              </w:rPr>
            </w:pPr>
            <w:r w:rsidRPr="00450B29">
              <w:rPr>
                <w:color w:val="000000"/>
                <w:sz w:val="16"/>
                <w:szCs w:val="16"/>
              </w:rPr>
              <w:t>Глава 12. Проектные и изыскательские работы</w:t>
            </w:r>
          </w:p>
        </w:tc>
      </w:tr>
      <w:tr w:rsidR="0059198E" w:rsidRPr="00450B29" w14:paraId="4BEAD68D" w14:textId="77777777" w:rsidTr="006F6AB1">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9BF1DE6" w14:textId="77777777" w:rsidR="0059198E" w:rsidRPr="00450B29" w:rsidRDefault="0059198E" w:rsidP="006F6AB1">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73EAD6A5" w14:textId="77777777" w:rsidR="0059198E" w:rsidRPr="00450B29" w:rsidRDefault="0059198E" w:rsidP="006F6AB1">
            <w:pPr>
              <w:rPr>
                <w:color w:val="000000"/>
                <w:sz w:val="16"/>
                <w:szCs w:val="16"/>
              </w:rPr>
            </w:pPr>
            <w:r w:rsidRPr="00450B29">
              <w:rPr>
                <w:color w:val="000000"/>
                <w:sz w:val="16"/>
                <w:szCs w:val="16"/>
              </w:rPr>
              <w:t>Инженерно-и</w:t>
            </w:r>
          </w:p>
          <w:p w14:paraId="13396CD5" w14:textId="77777777" w:rsidR="0059198E" w:rsidRPr="00450B29" w:rsidRDefault="0059198E" w:rsidP="006F6AB1">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1D10E8A5"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2CB9BD7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A52DB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D73F3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9FE46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97C8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FB740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A0003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355AF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F311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3AE8C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01787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6E9B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F0B05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AA403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6F526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8349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59D0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2512A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49114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28600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F7DB5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6251E"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38AB6EEB" w14:textId="77777777" w:rsidTr="006F6AB1">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B35B339"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6293693" w14:textId="77777777" w:rsidR="0059198E" w:rsidRPr="00450B29" w:rsidRDefault="0059198E" w:rsidP="006F6AB1">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61F66F8"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DBDE91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A435F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B7A61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C8EC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AD9BC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3E832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94E4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7D941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53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8FF22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C6A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486E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A844A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5D9FD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CAD72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AC9BE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E6CC1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310F2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1E77B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E2DA8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6585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D7DFA5"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57E5A06A" w14:textId="77777777" w:rsidTr="006F6AB1">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23CB0D22" w14:textId="77777777" w:rsidR="0059198E" w:rsidRPr="00450B29" w:rsidRDefault="0059198E" w:rsidP="006F6AB1">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3FC38A13" w14:textId="77777777" w:rsidR="0059198E" w:rsidRPr="00450B29" w:rsidRDefault="0059198E" w:rsidP="006F6AB1">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4B94C1A2"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24D54FA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5E61F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0DDFEF9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2F7E8B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5BA7CBC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F40C76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032F039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A9F97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CD45839"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949553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D56853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0B41098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5916B67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5762BED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023FD5C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5F942C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83C66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86037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0E35D6B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27C0E1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C3564B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66A571"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40BB9D2E" w14:textId="77777777" w:rsidTr="006F6AB1">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F47DD79"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3083211" w14:textId="77777777" w:rsidR="0059198E" w:rsidRPr="00450B29" w:rsidRDefault="0059198E" w:rsidP="006F6AB1">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C75781E"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18DC46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B3A0E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303AFF"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41F4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3FD98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9E75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7DBF6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251D2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D0EC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DFE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1A4A7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A74FA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A7C21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CEA375"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619FE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418B5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8B31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EED5E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1AA4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D728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7D7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BAFE54"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6B7963D7" w14:textId="77777777" w:rsidTr="006F6AB1">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89BE2E"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51EE0F" w14:textId="77777777" w:rsidR="0059198E" w:rsidRPr="00450B29" w:rsidRDefault="0059198E" w:rsidP="006F6AB1">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7D269F52"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DBAFFE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9F7349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A8E37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2A191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E27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CDC78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6C520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936AB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71298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3B58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66E0F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D0578B"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BB28B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16D22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89B0F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56921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2ED266"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A5151"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1E8E7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4BE61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5B93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5E94A5"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1F2D3120"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AF83082" w14:textId="77777777" w:rsidR="0059198E" w:rsidRPr="00450B29" w:rsidRDefault="0059198E" w:rsidP="006F6AB1">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0E69B961" w14:textId="77777777" w:rsidR="0059198E" w:rsidRPr="00450B29" w:rsidRDefault="0059198E" w:rsidP="006F6AB1">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08F9830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244D4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B57D4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94CB0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3D1C6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7DEA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A6A0B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6F53E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3C30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8EB1A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4204A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BA0C6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79D38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B4F0A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8043B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B31E5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A005C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09E3F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7BDB5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9B6E3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DF9E8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D26303"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3878DC5B"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3C25398" w14:textId="77777777" w:rsidR="0059198E" w:rsidRPr="00450B29" w:rsidRDefault="0059198E" w:rsidP="006F6AB1">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10DC62F" w14:textId="77777777" w:rsidR="0059198E" w:rsidRPr="00450B29" w:rsidRDefault="0059198E" w:rsidP="006F6AB1">
            <w:pPr>
              <w:rPr>
                <w:color w:val="000000"/>
                <w:sz w:val="16"/>
                <w:szCs w:val="16"/>
              </w:rPr>
            </w:pPr>
            <w:r w:rsidRPr="00450B29">
              <w:rPr>
                <w:color w:val="000000"/>
                <w:sz w:val="16"/>
                <w:szCs w:val="16"/>
              </w:rPr>
              <w:t>Резерв средств на непредвиденные работы и затраты</w:t>
            </w:r>
          </w:p>
        </w:tc>
      </w:tr>
      <w:tr w:rsidR="0059198E" w:rsidRPr="00450B29" w14:paraId="22D82A80"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AA5C76"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5A9E6B3"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2040D9C"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08AF66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CD53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2C977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BB8D12"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FA10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71CAA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77861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5EEC2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9673E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EA2A2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113C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41B1A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49627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53EA7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C56B2A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102E7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48DB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D4D553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CAC72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4697B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36B63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FA7146"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3149E14D"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9E34073"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7E2C59D9"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7FC8BB" w14:textId="77777777" w:rsidR="0059198E" w:rsidRPr="00450B29" w:rsidRDefault="0059198E" w:rsidP="006F6AB1">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6F445AD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5CD633"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2271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F2588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3BDFB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2EB5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0BA1D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4C1C7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EC713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BF6A1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56205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22981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31B47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E4708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BEA3B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9BA32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CF232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45F0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EF49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3A75F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CD2DA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5DF340"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4B142D5F"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5514E5"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D0F91CC"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9591BA5"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7A866F4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686EB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6CD7B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9C9B3E"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FC547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23DB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475F1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17D09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AB206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06010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634B6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51908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2758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272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014FE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63BAE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06AD5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342ED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F5678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90E70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BDA9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FDFE5E"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6B40D31F"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01D6B74"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02817" w14:textId="77777777" w:rsidR="0059198E" w:rsidRPr="00450B29" w:rsidRDefault="0059198E" w:rsidP="006F6AB1">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77FEEA3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C6DD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FBDADF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C88C3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7000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87F5C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ED0E8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539AE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A506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9C74D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3C0127"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04F7D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A5595C"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61FF4D"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8C27DA"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E1D23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49E00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24E708"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BFDA00"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AFF6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4DE3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8EE9D4" w14:textId="77777777" w:rsidR="0059198E" w:rsidRPr="00450B29" w:rsidRDefault="0059198E" w:rsidP="006F6AB1">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AD6D23" w14:textId="77777777" w:rsidR="0059198E" w:rsidRPr="00450B29" w:rsidRDefault="0059198E" w:rsidP="006F6AB1">
            <w:pPr>
              <w:rPr>
                <w:color w:val="000000"/>
                <w:sz w:val="16"/>
                <w:szCs w:val="16"/>
              </w:rPr>
            </w:pPr>
            <w:r w:rsidRPr="00450B29">
              <w:rPr>
                <w:color w:val="000000"/>
                <w:sz w:val="16"/>
                <w:szCs w:val="16"/>
              </w:rPr>
              <w:t>Х</w:t>
            </w:r>
          </w:p>
        </w:tc>
      </w:tr>
      <w:tr w:rsidR="0059198E" w:rsidRPr="00450B29" w14:paraId="4CB407F5" w14:textId="77777777" w:rsidTr="006F6AB1">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0F02C65"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8E3FA55" w14:textId="77777777" w:rsidR="0059198E" w:rsidRPr="00450B29" w:rsidRDefault="0059198E" w:rsidP="006F6AB1">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2D0747FA" w14:textId="77777777" w:rsidR="0059198E" w:rsidRPr="00450B29" w:rsidRDefault="0059198E" w:rsidP="006F6AB1">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0B61050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0ADB2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851E9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330A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ED13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CDBEB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1A5D1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729A7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9DAAC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ACF6A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7E0E4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75FF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93ED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5D0CE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C506B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F333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87C4FD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FF84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4510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942FF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01BF3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1BE08"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5D0AFEF2"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1A20DAF"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0F3B796"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0D6B423" w14:textId="77777777" w:rsidR="0059198E" w:rsidRPr="00450B29" w:rsidRDefault="0059198E" w:rsidP="006F6AB1">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7C9508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21F14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32F6A8"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2D632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173A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5FEDF8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D3172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C722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2468CE"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D5A5D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7FE74"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F9576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9B955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BBF80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27EA5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559B9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3DD79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85053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24DEF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8ADCC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45CFA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3D484A"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47AAFC49"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E36F5F"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753440BD"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0A47976" w14:textId="77777777" w:rsidR="0059198E" w:rsidRPr="00450B29" w:rsidRDefault="0059198E" w:rsidP="006F6AB1">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0D485C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1DCC8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3C6D2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3337C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F0586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CA31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8A69C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07CFE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BFB2F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42D7E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62592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397B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DF4FA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0425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FCE62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175AD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5963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FC1B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96B91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47384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474AA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086F83" w14:textId="77777777" w:rsidR="0059198E" w:rsidRPr="00450B29" w:rsidRDefault="0059198E" w:rsidP="006F6AB1">
            <w:pPr>
              <w:rPr>
                <w:color w:val="000000"/>
                <w:sz w:val="16"/>
                <w:szCs w:val="16"/>
              </w:rPr>
            </w:pPr>
            <w:r w:rsidRPr="00450B29">
              <w:rPr>
                <w:color w:val="000000"/>
                <w:sz w:val="16"/>
                <w:szCs w:val="16"/>
              </w:rPr>
              <w:t>∑</w:t>
            </w:r>
          </w:p>
        </w:tc>
      </w:tr>
      <w:tr w:rsidR="0059198E" w:rsidRPr="00450B29" w14:paraId="09AAF4B2" w14:textId="77777777" w:rsidTr="006F6AB1">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59D5490" w14:textId="77777777" w:rsidR="0059198E" w:rsidRPr="00450B29" w:rsidRDefault="0059198E" w:rsidP="006F6AB1">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7FC1DC32" w14:textId="77777777" w:rsidR="0059198E" w:rsidRPr="00450B29" w:rsidRDefault="0059198E" w:rsidP="006F6AB1">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2959BB" w14:textId="77777777" w:rsidR="0059198E" w:rsidRPr="00450B29" w:rsidRDefault="0059198E" w:rsidP="006F6AB1">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64469C"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F582D2"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A89C5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183C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AA280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CED5E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2048B"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A536B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30EBD1"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D36286"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77B85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E7158D"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32B46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401975"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D53E7"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2899D0"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A192AF"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5206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93803"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2672BA"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0C26C9" w14:textId="77777777" w:rsidR="0059198E" w:rsidRPr="00450B29" w:rsidRDefault="0059198E" w:rsidP="006F6AB1">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38B600" w14:textId="77777777" w:rsidR="0059198E" w:rsidRPr="00450B29" w:rsidRDefault="0059198E" w:rsidP="006F6AB1">
            <w:pPr>
              <w:rPr>
                <w:color w:val="000000"/>
                <w:sz w:val="16"/>
                <w:szCs w:val="16"/>
              </w:rPr>
            </w:pPr>
            <w:r w:rsidRPr="00450B29">
              <w:rPr>
                <w:color w:val="000000"/>
                <w:sz w:val="16"/>
                <w:szCs w:val="16"/>
              </w:rPr>
              <w:t>∑</w:t>
            </w:r>
          </w:p>
        </w:tc>
      </w:tr>
    </w:tbl>
    <w:p w14:paraId="7E7A0A35" w14:textId="77777777" w:rsidR="0059198E" w:rsidRPr="00450B29" w:rsidRDefault="0059198E" w:rsidP="0059198E">
      <w:pPr>
        <w:tabs>
          <w:tab w:val="left" w:pos="8252"/>
        </w:tabs>
        <w:sectPr w:rsidR="0059198E" w:rsidRPr="00450B29" w:rsidSect="00003033">
          <w:pgSz w:w="23814" w:h="16839" w:orient="landscape" w:code="8"/>
          <w:pgMar w:top="1701" w:right="1701" w:bottom="1134" w:left="284" w:header="709" w:footer="709" w:gutter="0"/>
          <w:cols w:space="708"/>
          <w:titlePg/>
          <w:docGrid w:linePitch="360"/>
        </w:sectPr>
      </w:pPr>
    </w:p>
    <w:p w14:paraId="2AE68047" w14:textId="56DC45FF" w:rsidR="0059198E" w:rsidRPr="00450B29" w:rsidRDefault="0059198E" w:rsidP="0059198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20</w:t>
      </w:r>
      <w:r w:rsidRPr="00450B29">
        <w:rPr>
          <w:rFonts w:ascii="Times New Roman" w:eastAsia="Times New Roman" w:hAnsi="Times New Roman"/>
          <w:sz w:val="24"/>
          <w:szCs w:val="24"/>
          <w:lang w:eastAsia="ru-RU"/>
        </w:rPr>
        <w:t xml:space="preserve"> </w:t>
      </w:r>
    </w:p>
    <w:p w14:paraId="67D3E25B" w14:textId="77777777" w:rsidR="0059198E" w:rsidRPr="00450B29" w:rsidRDefault="0059198E" w:rsidP="0059198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9FB099" w14:textId="77777777" w:rsidR="0059198E" w:rsidRPr="00450B29" w:rsidRDefault="0059198E" w:rsidP="0059198E">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7746BADD" w14:textId="77777777" w:rsidR="0059198E" w:rsidRPr="00450B29" w:rsidRDefault="0059198E" w:rsidP="0059198E">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6F7BB5F4" w14:textId="77777777" w:rsidR="0059198E" w:rsidRPr="00AD1AB6" w:rsidRDefault="0059198E" w:rsidP="0059198E">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D1AB6">
        <w:rPr>
          <w:rFonts w:ascii="Times New Roman" w:hAnsi="Times New Roman"/>
          <w:b/>
          <w:bCs/>
          <w:spacing w:val="-3"/>
          <w:sz w:val="28"/>
          <w:szCs w:val="26"/>
        </w:rPr>
        <w:t xml:space="preserve">о передаче и охране информации, составляющей коммерческую тайну </w:t>
      </w:r>
    </w:p>
    <w:p w14:paraId="780053A3" w14:textId="77777777" w:rsidR="0059198E" w:rsidRDefault="0059198E" w:rsidP="0059198E">
      <w:pPr>
        <w:widowControl w:val="0"/>
        <w:shd w:val="clear" w:color="auto" w:fill="FFFFFF"/>
        <w:autoSpaceDE w:val="0"/>
        <w:autoSpaceDN w:val="0"/>
        <w:adjustRightInd w:val="0"/>
        <w:spacing w:after="0" w:line="240" w:lineRule="auto"/>
        <w:ind w:right="27"/>
        <w:jc w:val="center"/>
        <w:rPr>
          <w:rFonts w:ascii="Times New Roman" w:hAnsi="Times New Roman"/>
          <w:b/>
          <w:bCs/>
          <w:spacing w:val="-3"/>
          <w:sz w:val="28"/>
          <w:szCs w:val="26"/>
        </w:rPr>
      </w:pPr>
      <w:r w:rsidRPr="00AE3F5C">
        <w:rPr>
          <w:rFonts w:ascii="Times New Roman" w:hAnsi="Times New Roman"/>
          <w:b/>
          <w:bCs/>
          <w:spacing w:val="-3"/>
          <w:sz w:val="28"/>
          <w:szCs w:val="26"/>
        </w:rPr>
        <w:t>ПАО «</w:t>
      </w:r>
      <w:r>
        <w:rPr>
          <w:rFonts w:ascii="Times New Roman" w:hAnsi="Times New Roman"/>
          <w:b/>
          <w:bCs/>
          <w:spacing w:val="-3"/>
          <w:sz w:val="28"/>
          <w:szCs w:val="26"/>
        </w:rPr>
        <w:t>Россети Центр и Приволжье</w:t>
      </w:r>
      <w:r w:rsidRPr="00AE3F5C">
        <w:rPr>
          <w:rFonts w:ascii="Times New Roman" w:hAnsi="Times New Roman"/>
          <w:b/>
          <w:bCs/>
          <w:spacing w:val="-3"/>
          <w:sz w:val="28"/>
          <w:szCs w:val="26"/>
        </w:rPr>
        <w:t>»</w:t>
      </w:r>
    </w:p>
    <w:p w14:paraId="3F959A1D" w14:textId="77777777" w:rsidR="0059198E" w:rsidRDefault="0059198E" w:rsidP="0059198E">
      <w:pPr>
        <w:widowControl w:val="0"/>
        <w:shd w:val="clear" w:color="auto" w:fill="FFFFFF"/>
        <w:autoSpaceDE w:val="0"/>
        <w:autoSpaceDN w:val="0"/>
        <w:adjustRightInd w:val="0"/>
        <w:spacing w:after="0" w:line="240" w:lineRule="auto"/>
        <w:ind w:right="27"/>
        <w:jc w:val="center"/>
        <w:rPr>
          <w:rFonts w:ascii="Times New Roman" w:hAnsi="Times New Roman"/>
          <w:b/>
          <w:bCs/>
          <w:spacing w:val="-3"/>
          <w:sz w:val="28"/>
          <w:szCs w:val="26"/>
        </w:rPr>
      </w:pPr>
    </w:p>
    <w:p w14:paraId="694614C9" w14:textId="77777777" w:rsidR="0059198E" w:rsidRPr="00450B29" w:rsidRDefault="0059198E" w:rsidP="0059198E">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 xml:space="preserve">г. </w:t>
      </w:r>
      <w:r>
        <w:rPr>
          <w:rFonts w:ascii="Times New Roman" w:hAnsi="Times New Roman"/>
          <w:sz w:val="24"/>
          <w:szCs w:val="24"/>
        </w:rPr>
        <w:t>Рязань</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0986372" w14:textId="77777777" w:rsidR="0059198E" w:rsidRPr="00450B29" w:rsidRDefault="0059198E" w:rsidP="0059198E">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312BF2FE"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w:t>
      </w:r>
      <w:r>
        <w:rPr>
          <w:rFonts w:ascii="Times New Roman" w:hAnsi="Times New Roman"/>
          <w:b/>
          <w:spacing w:val="6"/>
          <w:sz w:val="24"/>
          <w:szCs w:val="24"/>
        </w:rPr>
        <w:t>Россети</w:t>
      </w:r>
      <w:r w:rsidRPr="00450B29">
        <w:rPr>
          <w:rFonts w:ascii="Times New Roman" w:hAnsi="Times New Roman"/>
          <w:b/>
          <w:spacing w:val="6"/>
          <w:sz w:val="24"/>
          <w:szCs w:val="24"/>
        </w:rPr>
        <w:t xml:space="preserve"> Центр и Приволжь</w:t>
      </w:r>
      <w:r>
        <w:rPr>
          <w:rFonts w:ascii="Times New Roman" w:hAnsi="Times New Roman"/>
          <w:b/>
          <w:spacing w:val="6"/>
          <w:sz w:val="24"/>
          <w:szCs w:val="24"/>
        </w:rPr>
        <w:t>е</w:t>
      </w:r>
      <w:r w:rsidRPr="00450B29">
        <w:rPr>
          <w:rFonts w:ascii="Times New Roman" w:hAnsi="Times New Roman"/>
          <w:b/>
          <w:spacing w:val="6"/>
          <w:sz w:val="24"/>
          <w:szCs w:val="24"/>
        </w:rPr>
        <w:t>»</w:t>
      </w:r>
      <w:r w:rsidRPr="00450B29">
        <w:rPr>
          <w:rFonts w:ascii="Times New Roman" w:hAnsi="Times New Roman"/>
          <w:b/>
          <w:sz w:val="24"/>
          <w:szCs w:val="24"/>
        </w:rPr>
        <w:t>,</w:t>
      </w:r>
      <w:r w:rsidRPr="00450B29">
        <w:rPr>
          <w:rFonts w:ascii="Times New Roman" w:hAnsi="Times New Roman"/>
          <w:sz w:val="24"/>
          <w:szCs w:val="24"/>
        </w:rPr>
        <w:t xml:space="preserve"> именуемое в дальнейшем </w:t>
      </w:r>
      <w:r w:rsidRPr="00450B29">
        <w:rPr>
          <w:rFonts w:ascii="Times New Roman" w:hAnsi="Times New Roman"/>
          <w:b/>
          <w:bCs/>
          <w:spacing w:val="-2"/>
          <w:sz w:val="24"/>
          <w:szCs w:val="24"/>
        </w:rPr>
        <w:t>«</w:t>
      </w:r>
      <w:r w:rsidRPr="00450B29">
        <w:rPr>
          <w:rFonts w:ascii="Times New Roman" w:hAnsi="Times New Roman"/>
          <w:b/>
          <w:bCs/>
          <w:spacing w:val="2"/>
          <w:sz w:val="24"/>
          <w:szCs w:val="24"/>
        </w:rPr>
        <w:t>Обладатель информации</w:t>
      </w:r>
      <w:r w:rsidRPr="00450B29">
        <w:rPr>
          <w:rFonts w:ascii="Times New Roman" w:hAnsi="Times New Roman"/>
          <w:b/>
          <w:bCs/>
          <w:sz w:val="24"/>
          <w:szCs w:val="24"/>
        </w:rPr>
        <w:t>»</w:t>
      </w:r>
      <w:r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Pr="00450B29">
        <w:rPr>
          <w:rFonts w:ascii="Times New Roman" w:hAnsi="Times New Roman"/>
          <w:b/>
          <w:bCs/>
          <w:spacing w:val="-2"/>
          <w:sz w:val="24"/>
          <w:szCs w:val="24"/>
        </w:rPr>
        <w:t>«</w:t>
      </w:r>
      <w:r w:rsidRPr="00450B29">
        <w:rPr>
          <w:rFonts w:ascii="Times New Roman" w:hAnsi="Times New Roman"/>
          <w:b/>
          <w:bCs/>
          <w:spacing w:val="6"/>
          <w:sz w:val="24"/>
          <w:szCs w:val="24"/>
        </w:rPr>
        <w:t>Контрагент</w:t>
      </w:r>
      <w:r w:rsidRPr="00450B29">
        <w:rPr>
          <w:rFonts w:ascii="Times New Roman" w:hAnsi="Times New Roman"/>
          <w:b/>
          <w:bCs/>
          <w:spacing w:val="-2"/>
          <w:sz w:val="24"/>
          <w:szCs w:val="24"/>
        </w:rPr>
        <w:t>»</w:t>
      </w:r>
      <w:r w:rsidRPr="00450B29">
        <w:rPr>
          <w:rFonts w:ascii="Times New Roman" w:hAnsi="Times New Roman"/>
          <w:sz w:val="24"/>
          <w:szCs w:val="24"/>
        </w:rPr>
        <w:t>, (</w:t>
      </w:r>
      <w:r w:rsidRPr="00450B29">
        <w:rPr>
          <w:rFonts w:ascii="Times New Roman" w:hAnsi="Times New Roman"/>
          <w:i/>
          <w:sz w:val="24"/>
          <w:szCs w:val="24"/>
          <w:u w:val="single"/>
        </w:rPr>
        <w:t>для юридического лица</w:t>
      </w:r>
      <w:r w:rsidRPr="00450B29">
        <w:rPr>
          <w:rFonts w:ascii="Times New Roman" w:hAnsi="Times New Roman"/>
          <w:sz w:val="24"/>
          <w:szCs w:val="24"/>
        </w:rPr>
        <w:t xml:space="preserve">: в лице ____________________, действующего на основании __________, </w:t>
      </w:r>
      <w:r w:rsidRPr="00450B29">
        <w:rPr>
          <w:rFonts w:ascii="Times New Roman" w:hAnsi="Times New Roman"/>
          <w:spacing w:val="8"/>
          <w:sz w:val="24"/>
          <w:szCs w:val="24"/>
        </w:rPr>
        <w:t xml:space="preserve">с другой стороны, именуемые в дальнейшем </w:t>
      </w:r>
      <w:r w:rsidRPr="00450B29">
        <w:rPr>
          <w:rFonts w:ascii="Times New Roman" w:hAnsi="Times New Roman"/>
          <w:b/>
          <w:iCs/>
          <w:spacing w:val="8"/>
          <w:sz w:val="24"/>
          <w:szCs w:val="24"/>
        </w:rPr>
        <w:t>«Стороны»</w:t>
      </w:r>
      <w:r w:rsidRPr="00450B29">
        <w:rPr>
          <w:rFonts w:ascii="Times New Roman" w:hAnsi="Times New Roman"/>
          <w:iCs/>
          <w:spacing w:val="8"/>
          <w:sz w:val="24"/>
          <w:szCs w:val="24"/>
        </w:rPr>
        <w:t>,</w:t>
      </w:r>
      <w:r w:rsidRPr="00450B29">
        <w:rPr>
          <w:rFonts w:ascii="Times New Roman" w:hAnsi="Times New Roman"/>
          <w:i/>
          <w:iCs/>
          <w:spacing w:val="8"/>
          <w:sz w:val="24"/>
          <w:szCs w:val="24"/>
        </w:rPr>
        <w:t xml:space="preserve"> </w:t>
      </w:r>
      <w:r w:rsidRPr="00450B29">
        <w:rPr>
          <w:rFonts w:ascii="Times New Roman" w:hAnsi="Times New Roman"/>
          <w:spacing w:val="8"/>
          <w:sz w:val="24"/>
          <w:szCs w:val="24"/>
        </w:rPr>
        <w:t xml:space="preserve">заключили </w:t>
      </w:r>
      <w:r w:rsidRPr="00450B29">
        <w:rPr>
          <w:rFonts w:ascii="Times New Roman" w:hAnsi="Times New Roman"/>
          <w:spacing w:val="2"/>
          <w:sz w:val="24"/>
          <w:szCs w:val="24"/>
        </w:rPr>
        <w:t>настоящее Соглашение о нижеследующем.</w:t>
      </w:r>
    </w:p>
    <w:p w14:paraId="7E15C74C" w14:textId="77777777" w:rsidR="0059198E" w:rsidRPr="00450B29" w:rsidRDefault="0059198E" w:rsidP="0059198E">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248BA453"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1C2BC56B"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5641555D"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2374B32B"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4F0A3F0E"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Pr>
          <w:rFonts w:ascii="Times New Roman" w:hAnsi="Times New Roman"/>
          <w:spacing w:val="6"/>
          <w:sz w:val="24"/>
          <w:szCs w:val="24"/>
        </w:rPr>
        <w:t>Россети Ц</w:t>
      </w:r>
      <w:r w:rsidRPr="00450B29">
        <w:rPr>
          <w:rFonts w:ascii="Times New Roman" w:hAnsi="Times New Roman"/>
          <w:spacing w:val="6"/>
          <w:sz w:val="24"/>
          <w:szCs w:val="24"/>
        </w:rPr>
        <w:t>ентр и Приволжь</w:t>
      </w:r>
      <w:r>
        <w:rPr>
          <w:rFonts w:ascii="Times New Roman" w:hAnsi="Times New Roman"/>
          <w:spacing w:val="6"/>
          <w:sz w:val="24"/>
          <w:szCs w:val="24"/>
        </w:rPr>
        <w:t>е</w:t>
      </w:r>
      <w:r w:rsidRPr="00450B29">
        <w:rPr>
          <w:rFonts w:ascii="Times New Roman" w:hAnsi="Times New Roman"/>
          <w:spacing w:val="6"/>
          <w:sz w:val="24"/>
          <w:szCs w:val="24"/>
        </w:rPr>
        <w:t>».</w:t>
      </w:r>
    </w:p>
    <w:p w14:paraId="5721CC09"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469D47D7"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1AD9E364"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w:t>
      </w:r>
      <w:r w:rsidRPr="00450B29">
        <w:rPr>
          <w:rFonts w:ascii="Times New Roman" w:hAnsi="Times New Roman"/>
          <w:sz w:val="24"/>
          <w:szCs w:val="24"/>
        </w:rPr>
        <w:lastRenderedPageBreak/>
        <w:t>которые предусмотрены договором, включая условие о принятии контрагентом установленных договором мер по охране ее конфиденциальности.</w:t>
      </w:r>
    </w:p>
    <w:p w14:paraId="33F53677"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6137437A"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20248DC4" w14:textId="77777777" w:rsidR="0059198E" w:rsidRPr="00450B29" w:rsidRDefault="0059198E" w:rsidP="0059198E">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355F6801" w14:textId="77777777" w:rsidR="0059198E" w:rsidRPr="00450B29" w:rsidRDefault="0059198E" w:rsidP="0059198E">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2825B300" w14:textId="77777777" w:rsidR="0059198E" w:rsidRPr="00450B29" w:rsidRDefault="0059198E" w:rsidP="0059198E">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4950C929" w14:textId="77777777" w:rsidR="0059198E" w:rsidRPr="00450B29" w:rsidRDefault="0059198E" w:rsidP="0059198E">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4"/>
      </w:r>
      <w:r w:rsidRPr="00450B29">
        <w:rPr>
          <w:rFonts w:ascii="Times New Roman" w:hAnsi="Times New Roman"/>
          <w:spacing w:val="3"/>
          <w:sz w:val="24"/>
          <w:szCs w:val="24"/>
        </w:rPr>
        <w:t xml:space="preserve">. </w:t>
      </w:r>
    </w:p>
    <w:p w14:paraId="3B4212A5" w14:textId="77777777" w:rsidR="0059198E" w:rsidRPr="00450B29" w:rsidRDefault="0059198E" w:rsidP="0059198E">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70D21B3B" w14:textId="77777777" w:rsidR="0059198E" w:rsidRPr="00450B29" w:rsidRDefault="0059198E" w:rsidP="0059198E">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476B97BA" w14:textId="77777777" w:rsidR="0059198E" w:rsidRPr="00450B29" w:rsidRDefault="0059198E" w:rsidP="0059198E">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05A886A0" w14:textId="77777777" w:rsidR="0059198E" w:rsidRPr="00450B29" w:rsidRDefault="0059198E" w:rsidP="0059198E">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2D41699D" w14:textId="77777777" w:rsidR="0059198E" w:rsidRPr="00450B29" w:rsidRDefault="0059198E" w:rsidP="0059198E">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417D7C6F" w14:textId="77777777" w:rsidR="0059198E" w:rsidRPr="00450B29" w:rsidRDefault="0059198E" w:rsidP="0059198E">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061B8459" w14:textId="77777777" w:rsidR="0059198E" w:rsidRPr="00450B29" w:rsidRDefault="0059198E" w:rsidP="0059198E">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8B0EB86" w14:textId="77777777" w:rsidR="0059198E" w:rsidRPr="00450B29" w:rsidRDefault="0059198E" w:rsidP="0059198E">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6485F6D" w14:textId="77777777" w:rsidR="0059198E" w:rsidRPr="00450B29" w:rsidRDefault="0059198E" w:rsidP="0059198E">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0181BA15" w14:textId="77777777" w:rsidR="0059198E" w:rsidRPr="00450B29" w:rsidRDefault="0059198E" w:rsidP="0059198E">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68CC772A"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3.1.6.</w:t>
      </w:r>
      <w:r w:rsidRPr="00450B29">
        <w:rPr>
          <w:rFonts w:ascii="Times New Roman" w:hAnsi="Times New Roman"/>
          <w:sz w:val="24"/>
          <w:szCs w:val="24"/>
        </w:rPr>
        <w:tab/>
        <w:t xml:space="preserve">Требовать от работников Контрагента, получивших доступ к Информации, в результате действий, осуществленных случайно или по ошибке, охраны </w:t>
      </w:r>
      <w:r w:rsidRPr="00450B29">
        <w:rPr>
          <w:rFonts w:ascii="Times New Roman" w:hAnsi="Times New Roman"/>
          <w:sz w:val="24"/>
          <w:szCs w:val="24"/>
        </w:rPr>
        <w:lastRenderedPageBreak/>
        <w:t>конфиденциальности Информации.</w:t>
      </w:r>
    </w:p>
    <w:p w14:paraId="070487AA"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53D537EF" w14:textId="77777777" w:rsidR="0059198E" w:rsidRPr="00450B29" w:rsidRDefault="0059198E" w:rsidP="0059198E">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35CFA7FD"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7A6C586B"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2988F3F6"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0603FE36" w14:textId="77777777" w:rsidR="0059198E" w:rsidRPr="00450B29" w:rsidRDefault="0059198E" w:rsidP="0059198E">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623C08ED" w14:textId="77777777" w:rsidR="0059198E" w:rsidRPr="00450B29" w:rsidRDefault="0059198E" w:rsidP="0059198E">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342F457D" w14:textId="77777777" w:rsidR="0059198E" w:rsidRPr="00450B29" w:rsidRDefault="0059198E" w:rsidP="0059198E">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14899AA3" w14:textId="77777777" w:rsidR="0059198E" w:rsidRPr="00450B29" w:rsidRDefault="0059198E" w:rsidP="0059198E">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7DFE2AF7" w14:textId="77777777" w:rsidR="0059198E" w:rsidRPr="00450B29" w:rsidRDefault="0059198E" w:rsidP="0059198E">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1AC33813" w14:textId="77777777" w:rsidR="0059198E" w:rsidRPr="00450B29" w:rsidRDefault="0059198E" w:rsidP="0059198E">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4E4AEB92" w14:textId="77777777" w:rsidR="0059198E" w:rsidRPr="00450B29" w:rsidRDefault="0059198E" w:rsidP="0059198E">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2B3C227F" w14:textId="77777777" w:rsidR="0059198E" w:rsidRPr="00450B29" w:rsidRDefault="0059198E" w:rsidP="0059198E">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3D042F8A" w14:textId="77777777" w:rsidR="0059198E" w:rsidRPr="00450B29" w:rsidRDefault="0059198E" w:rsidP="0059198E">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4A08CF5" w14:textId="77777777" w:rsidR="0059198E" w:rsidRPr="00450B29" w:rsidRDefault="0059198E" w:rsidP="0059198E">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7E4C8C4F" w14:textId="77777777" w:rsidR="0059198E" w:rsidRPr="00450B29" w:rsidRDefault="0059198E" w:rsidP="0059198E">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59AFB5D3" w14:textId="77777777" w:rsidR="0059198E" w:rsidRPr="00AD1AB6" w:rsidRDefault="0059198E" w:rsidP="0059198E">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 xml:space="preserve">В случае неисполнения или ненадлежащего исполнения Контрагентом (включая </w:t>
      </w:r>
      <w:r w:rsidRPr="00660097">
        <w:rPr>
          <w:rFonts w:ascii="Times New Roman" w:hAnsi="Times New Roman"/>
          <w:sz w:val="24"/>
          <w:szCs w:val="24"/>
        </w:rPr>
        <w:t>его работников) обязательств, предусмотренных разделом 3, Контрагент обязан уплатить штраф в размере 10% от цены Основного договора, указанного в подпункте 2.2 настоящего Соглашения) за каждый случай неисполнения или ненадлежащего исполнения указанных обязательств, а также полностью возместить Обладателю информации убытки,</w:t>
      </w:r>
      <w:r w:rsidRPr="00AD1AB6">
        <w:rPr>
          <w:rFonts w:ascii="Times New Roman" w:hAnsi="Times New Roman"/>
          <w:sz w:val="24"/>
          <w:szCs w:val="24"/>
        </w:rPr>
        <w:t xml:space="preserve"> причиненные таким нарушением обязательств в полной сумме сверх суммы штрафа.</w:t>
      </w:r>
    </w:p>
    <w:p w14:paraId="44DF34B2" w14:textId="77777777" w:rsidR="0059198E" w:rsidRPr="00AD1AB6" w:rsidRDefault="0059198E" w:rsidP="0059198E">
      <w:pPr>
        <w:widowControl w:val="0"/>
        <w:shd w:val="clear" w:color="auto" w:fill="FFFFFF"/>
        <w:tabs>
          <w:tab w:val="left" w:pos="828"/>
        </w:tabs>
        <w:autoSpaceDE w:val="0"/>
        <w:autoSpaceDN w:val="0"/>
        <w:adjustRightInd w:val="0"/>
        <w:ind w:firstLine="709"/>
        <w:rPr>
          <w:rFonts w:ascii="Times New Roman" w:hAnsi="Times New Roman"/>
          <w:spacing w:val="-3"/>
          <w:sz w:val="24"/>
          <w:szCs w:val="24"/>
        </w:rPr>
      </w:pPr>
      <w:r w:rsidRPr="00AD1AB6">
        <w:rPr>
          <w:rFonts w:ascii="Times New Roman" w:hAnsi="Times New Roman"/>
          <w:sz w:val="24"/>
          <w:szCs w:val="24"/>
        </w:rPr>
        <w:lastRenderedPageBreak/>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41F570B9" w14:textId="77777777" w:rsidR="0059198E" w:rsidRPr="00450B29" w:rsidRDefault="0059198E" w:rsidP="0059198E">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FF23DCC" w14:textId="77777777" w:rsidR="0059198E" w:rsidRPr="00450B29" w:rsidRDefault="0059198E" w:rsidP="0059198E">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0B39BE16" w14:textId="77777777" w:rsidR="0059198E" w:rsidRPr="00450B29" w:rsidRDefault="0059198E" w:rsidP="0059198E">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413E18F3" w14:textId="77777777" w:rsidR="0059198E" w:rsidRPr="00450B29" w:rsidRDefault="0059198E" w:rsidP="0059198E">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64FFCA5" w14:textId="77777777" w:rsidR="0059198E" w:rsidRPr="00450B29" w:rsidRDefault="0059198E" w:rsidP="0059198E">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459BFBAA" w14:textId="77777777" w:rsidR="0059198E" w:rsidRPr="00450B29" w:rsidRDefault="0059198E" w:rsidP="0059198E">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C128BAB" w14:textId="77777777" w:rsidR="0059198E" w:rsidRPr="00450B29" w:rsidRDefault="0059198E" w:rsidP="0059198E">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3E84C99B" w14:textId="77777777" w:rsidR="0059198E" w:rsidRPr="00450B29" w:rsidRDefault="0059198E" w:rsidP="0059198E">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073718C7" w14:textId="77777777" w:rsidR="0059198E" w:rsidRPr="00450B29" w:rsidRDefault="0059198E" w:rsidP="0059198E">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67BE391F" w14:textId="77777777" w:rsidR="0059198E" w:rsidRPr="00450B29" w:rsidRDefault="0059198E" w:rsidP="0059198E">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07A24843" w14:textId="77777777" w:rsidR="0059198E" w:rsidRPr="00450B29" w:rsidRDefault="0059198E" w:rsidP="0059198E">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5"/>
      </w:r>
      <w:r w:rsidRPr="00450B29">
        <w:rPr>
          <w:rFonts w:ascii="Times New Roman" w:hAnsi="Times New Roman"/>
          <w:spacing w:val="-2"/>
          <w:sz w:val="24"/>
          <w:szCs w:val="24"/>
        </w:rPr>
        <w:t>:</w:t>
      </w:r>
    </w:p>
    <w:p w14:paraId="77BAD853"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5609EBE0"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55AAD6CD" w14:textId="77777777" w:rsidR="0059198E" w:rsidRPr="00450B29" w:rsidRDefault="0059198E" w:rsidP="0059198E">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6"/>
      </w:r>
    </w:p>
    <w:p w14:paraId="15FF5BEE" w14:textId="77777777" w:rsidR="0059198E" w:rsidRPr="00914BB7" w:rsidRDefault="0059198E" w:rsidP="0059198E">
      <w:pPr>
        <w:spacing w:after="0"/>
        <w:ind w:firstLine="709"/>
        <w:rPr>
          <w:rFonts w:ascii="Times New Roman" w:hAnsi="Times New Roman" w:cs="Times New Roman"/>
          <w:color w:val="000000"/>
          <w:sz w:val="24"/>
          <w:szCs w:val="24"/>
        </w:rPr>
      </w:pPr>
      <w:r w:rsidRPr="00AD1AB6">
        <w:rPr>
          <w:rFonts w:ascii="Times New Roman" w:hAnsi="Times New Roman"/>
          <w:b/>
          <w:bCs/>
          <w:spacing w:val="3"/>
          <w:sz w:val="24"/>
          <w:szCs w:val="24"/>
        </w:rPr>
        <w:t xml:space="preserve">Обладатель </w:t>
      </w:r>
      <w:r w:rsidRPr="00DC0D56">
        <w:rPr>
          <w:rFonts w:ascii="Times New Roman" w:hAnsi="Times New Roman"/>
          <w:b/>
          <w:bCs/>
          <w:spacing w:val="3"/>
          <w:sz w:val="24"/>
          <w:szCs w:val="24"/>
        </w:rPr>
        <w:t xml:space="preserve">информации </w:t>
      </w:r>
      <w:r w:rsidRPr="00DC0D56">
        <w:rPr>
          <w:rFonts w:ascii="Times New Roman" w:hAnsi="Times New Roman"/>
          <w:spacing w:val="3"/>
          <w:sz w:val="24"/>
          <w:szCs w:val="24"/>
        </w:rPr>
        <w:t xml:space="preserve">- </w:t>
      </w:r>
      <w:smartTag w:uri="urn:schemas-microsoft-com:office:smarttags" w:element="metricconverter">
        <w:smartTagPr>
          <w:attr w:name="ProductID" w:val="390013, г"/>
        </w:smartTagPr>
        <w:r w:rsidRPr="00DC0D56">
          <w:rPr>
            <w:rFonts w:ascii="Times New Roman" w:hAnsi="Times New Roman" w:cs="Times New Roman"/>
            <w:color w:val="000000"/>
            <w:sz w:val="24"/>
            <w:szCs w:val="24"/>
          </w:rPr>
          <w:t>390013, г</w:t>
        </w:r>
      </w:smartTag>
      <w:r w:rsidRPr="00DC0D56">
        <w:rPr>
          <w:rFonts w:ascii="Times New Roman" w:hAnsi="Times New Roman" w:cs="Times New Roman"/>
          <w:color w:val="000000"/>
          <w:sz w:val="24"/>
          <w:szCs w:val="24"/>
        </w:rPr>
        <w:t>. Рязань, ул. МОГЭС, д. 12</w:t>
      </w:r>
      <w:r w:rsidRPr="00DC0D56">
        <w:rPr>
          <w:rFonts w:ascii="Times New Roman" w:hAnsi="Times New Roman"/>
          <w:sz w:val="24"/>
          <w:szCs w:val="24"/>
        </w:rPr>
        <w:t>.</w:t>
      </w:r>
    </w:p>
    <w:p w14:paraId="00766AB1" w14:textId="77777777" w:rsidR="0059198E" w:rsidRPr="00450B29" w:rsidRDefault="0059198E" w:rsidP="0059198E">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59E7C8BD" w14:textId="77777777" w:rsidR="0059198E" w:rsidRPr="00450B29" w:rsidRDefault="0059198E" w:rsidP="0059198E">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 xml:space="preserve">отношении Информации, включая право раскрывать ее Контрагенту на условиях </w:t>
      </w:r>
      <w:r w:rsidRPr="00450B29">
        <w:rPr>
          <w:rFonts w:ascii="Times New Roman" w:hAnsi="Times New Roman"/>
          <w:spacing w:val="-2"/>
          <w:sz w:val="24"/>
          <w:szCs w:val="24"/>
        </w:rPr>
        <w:lastRenderedPageBreak/>
        <w:t>Соглашения.</w:t>
      </w:r>
    </w:p>
    <w:p w14:paraId="2C0CDC98" w14:textId="77777777" w:rsidR="0059198E" w:rsidRPr="00450B29" w:rsidRDefault="0059198E" w:rsidP="0059198E">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047781AC" w14:textId="77777777" w:rsidR="0059198E" w:rsidRPr="00450B29" w:rsidRDefault="0059198E" w:rsidP="0059198E">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77B65DC7" w14:textId="77777777" w:rsidR="0059198E" w:rsidRPr="00450B29" w:rsidRDefault="0059198E" w:rsidP="0059198E">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2A388146" w14:textId="77777777" w:rsidR="0059198E" w:rsidRPr="00450B29" w:rsidRDefault="0059198E" w:rsidP="0059198E">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54C41626" w14:textId="77777777" w:rsidR="0059198E" w:rsidRPr="00450B29" w:rsidRDefault="0059198E" w:rsidP="0059198E">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019280BB" w14:textId="77777777" w:rsidR="0059198E" w:rsidRPr="00450B29" w:rsidRDefault="0059198E" w:rsidP="0059198E">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6C614000" w14:textId="77777777" w:rsidR="0059198E" w:rsidRPr="00450B29" w:rsidRDefault="0059198E" w:rsidP="0059198E">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69E1376F" w14:textId="77777777" w:rsidR="0059198E" w:rsidRPr="00450B29" w:rsidRDefault="0059198E" w:rsidP="0059198E">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Стороны руководствуются Руководством организации работы по обеспечению защиты информации, составляющей коммерческую тайну в ПАО «</w:t>
      </w:r>
      <w:r>
        <w:rPr>
          <w:rFonts w:ascii="Times New Roman" w:hAnsi="Times New Roman"/>
          <w:spacing w:val="3"/>
          <w:sz w:val="24"/>
          <w:szCs w:val="24"/>
        </w:rPr>
        <w:t>Россети</w:t>
      </w:r>
      <w:r w:rsidRPr="00450B29">
        <w:rPr>
          <w:rFonts w:ascii="Times New Roman" w:hAnsi="Times New Roman"/>
          <w:spacing w:val="3"/>
          <w:sz w:val="24"/>
          <w:szCs w:val="24"/>
        </w:rPr>
        <w:t xml:space="preserve">» от 09.10.2013 № РК БС 4/08-01/2013. 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0018973D" w14:textId="77777777" w:rsidR="0059198E" w:rsidRPr="00450B29" w:rsidRDefault="0059198E" w:rsidP="0059198E">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4A6EA094"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1113280F"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26F483D8" w14:textId="77777777" w:rsidR="0059198E" w:rsidRPr="00450B29" w:rsidRDefault="0059198E" w:rsidP="0059198E">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0D72B862" w14:textId="77777777" w:rsidR="0059198E" w:rsidRPr="00450B29" w:rsidRDefault="0059198E" w:rsidP="0059198E">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051842F3" w14:textId="77777777" w:rsidR="0059198E" w:rsidRPr="00450B29" w:rsidRDefault="0059198E" w:rsidP="0059198E">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0ECD125D" w14:textId="77777777" w:rsidR="0059198E" w:rsidRPr="00450B29" w:rsidRDefault="0059198E" w:rsidP="0059198E">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6C462218" w14:textId="77777777" w:rsidR="0059198E" w:rsidRPr="00450B29" w:rsidRDefault="0059198E" w:rsidP="0059198E">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lastRenderedPageBreak/>
        <w:t xml:space="preserve">9. РЕКВИЗИТЫ И ПОДПИСИ СТОРОН                                              </w:t>
      </w:r>
    </w:p>
    <w:p w14:paraId="5996E848" w14:textId="77777777" w:rsidR="0059198E" w:rsidRPr="00450B29" w:rsidRDefault="0059198E" w:rsidP="0059198E">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59198E" w:rsidRPr="00450B29" w14:paraId="4B8C515C" w14:textId="77777777" w:rsidTr="006F6AB1">
        <w:tc>
          <w:tcPr>
            <w:tcW w:w="5070" w:type="dxa"/>
          </w:tcPr>
          <w:p w14:paraId="0D59EBD9"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4DB9A791"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665E474E"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49E26F2D"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0ECFE426"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58702E44"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2ABC3D6"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7284E07A"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EA48C32"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39A35F50"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611A1355" w14:textId="77777777" w:rsidR="0059198E" w:rsidRPr="00450B29" w:rsidRDefault="0059198E" w:rsidP="0059198E">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406486B6" w14:textId="77777777" w:rsidR="0059198E" w:rsidRPr="00450B29" w:rsidRDefault="0059198E" w:rsidP="0059198E">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6B90BDFF" w14:textId="77777777" w:rsidR="0059198E" w:rsidRPr="00450B29" w:rsidRDefault="0059198E" w:rsidP="0059198E">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AD5BD39" w14:textId="77777777" w:rsidR="0059198E" w:rsidRPr="00450B29" w:rsidRDefault="0059198E" w:rsidP="0059198E">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4C90899" w14:textId="77777777" w:rsidR="0059198E" w:rsidRPr="00450B29" w:rsidRDefault="0059198E" w:rsidP="0059198E">
      <w:pPr>
        <w:widowControl w:val="0"/>
        <w:ind w:right="34" w:firstLine="5760"/>
        <w:jc w:val="both"/>
        <w:rPr>
          <w:rFonts w:ascii="Times New Roman" w:hAnsi="Times New Roman"/>
          <w:sz w:val="24"/>
          <w:szCs w:val="24"/>
        </w:rPr>
      </w:pPr>
    </w:p>
    <w:p w14:paraId="0F5BCE12" w14:textId="77777777" w:rsidR="0059198E" w:rsidRPr="00450B29" w:rsidRDefault="0059198E" w:rsidP="0059198E">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59198E" w:rsidRPr="00450B29" w14:paraId="2EF42BA4" w14:textId="77777777" w:rsidTr="006F6AB1">
        <w:trPr>
          <w:trHeight w:val="130"/>
        </w:trPr>
        <w:tc>
          <w:tcPr>
            <w:tcW w:w="5104" w:type="dxa"/>
            <w:hideMark/>
          </w:tcPr>
          <w:p w14:paraId="4FFD3F03" w14:textId="77777777" w:rsidR="0059198E" w:rsidRPr="00450B29" w:rsidRDefault="0059198E" w:rsidP="006F6AB1">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416731F4" w14:textId="77777777" w:rsidR="0059198E" w:rsidRPr="00450B29" w:rsidRDefault="0059198E" w:rsidP="006F6AB1">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59198E" w:rsidRPr="00450B29" w14:paraId="55A32AD0" w14:textId="77777777" w:rsidTr="006F6AB1">
        <w:trPr>
          <w:trHeight w:val="981"/>
        </w:trPr>
        <w:tc>
          <w:tcPr>
            <w:tcW w:w="5104" w:type="dxa"/>
            <w:hideMark/>
          </w:tcPr>
          <w:p w14:paraId="683B0FC9" w14:textId="77777777" w:rsidR="0059198E" w:rsidRPr="00450B29" w:rsidRDefault="0059198E" w:rsidP="006F6AB1">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3CD990B9" w14:textId="77777777" w:rsidR="0059198E" w:rsidRPr="00DC0D56" w:rsidRDefault="0059198E" w:rsidP="006F6AB1">
            <w:pPr>
              <w:spacing w:after="0"/>
              <w:rPr>
                <w:rFonts w:ascii="Times New Roman" w:hAnsi="Times New Roman" w:cs="Times New Roman"/>
                <w:bCs/>
                <w:color w:val="000000"/>
                <w:sz w:val="24"/>
                <w:szCs w:val="24"/>
              </w:rPr>
            </w:pPr>
            <w:r w:rsidRPr="00DC0D56">
              <w:rPr>
                <w:rFonts w:ascii="Times New Roman" w:hAnsi="Times New Roman" w:cs="Times New Roman"/>
                <w:bCs/>
                <w:color w:val="000000"/>
                <w:sz w:val="24"/>
                <w:szCs w:val="24"/>
              </w:rPr>
              <w:t>ПАО «Россети Центр и Приволжье»</w:t>
            </w:r>
          </w:p>
          <w:p w14:paraId="0191E8F8" w14:textId="77777777" w:rsidR="0059198E" w:rsidRPr="00DC0D56" w:rsidRDefault="0059198E" w:rsidP="006F6AB1">
            <w:pPr>
              <w:spacing w:after="0"/>
              <w:rPr>
                <w:rFonts w:ascii="Times New Roman" w:hAnsi="Times New Roman"/>
                <w:sz w:val="24"/>
                <w:szCs w:val="24"/>
              </w:rPr>
            </w:pPr>
            <w:smartTag w:uri="urn:schemas-microsoft-com:office:smarttags" w:element="metricconverter">
              <w:smartTagPr>
                <w:attr w:name="ProductID" w:val="390013, г"/>
              </w:smartTagPr>
              <w:r w:rsidRPr="00DC0D56">
                <w:rPr>
                  <w:rFonts w:ascii="Times New Roman" w:hAnsi="Times New Roman" w:cs="Times New Roman"/>
                  <w:color w:val="000000"/>
                  <w:sz w:val="24"/>
                  <w:szCs w:val="24"/>
                </w:rPr>
                <w:t>390013, г</w:t>
              </w:r>
            </w:smartTag>
            <w:r w:rsidRPr="00DC0D56">
              <w:rPr>
                <w:rFonts w:ascii="Times New Roman" w:hAnsi="Times New Roman" w:cs="Times New Roman"/>
                <w:color w:val="000000"/>
                <w:sz w:val="24"/>
                <w:szCs w:val="24"/>
              </w:rPr>
              <w:t>. Рязань, ул. МОГЭС, д. 12</w:t>
            </w:r>
          </w:p>
        </w:tc>
      </w:tr>
    </w:tbl>
    <w:p w14:paraId="6FAE5AA8" w14:textId="77777777" w:rsidR="0059198E" w:rsidRPr="00450B29" w:rsidRDefault="0059198E" w:rsidP="0059198E">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0ED8D652" w14:textId="77777777" w:rsidR="0059198E" w:rsidRPr="00450B29" w:rsidRDefault="0059198E" w:rsidP="0059198E">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FA2C1DC" w14:textId="77777777" w:rsidR="0059198E" w:rsidRPr="00450B29" w:rsidRDefault="0059198E" w:rsidP="0059198E">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11F3E5FF" w14:textId="77777777" w:rsidR="0059198E" w:rsidRPr="00450B29" w:rsidRDefault="0059198E" w:rsidP="0059198E">
      <w:pPr>
        <w:widowControl w:val="0"/>
        <w:shd w:val="clear" w:color="auto" w:fill="FFFFFF"/>
        <w:autoSpaceDE w:val="0"/>
        <w:autoSpaceDN w:val="0"/>
        <w:adjustRightInd w:val="0"/>
        <w:jc w:val="both"/>
        <w:rPr>
          <w:rFonts w:ascii="Times New Roman" w:hAnsi="Times New Roman"/>
          <w:sz w:val="24"/>
          <w:szCs w:val="24"/>
        </w:rPr>
      </w:pPr>
    </w:p>
    <w:p w14:paraId="54CB2FA4"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DC0D56">
        <w:rPr>
          <w:rFonts w:ascii="Times New Roman" w:hAnsi="Times New Roman"/>
          <w:spacing w:val="3"/>
          <w:sz w:val="24"/>
          <w:szCs w:val="24"/>
        </w:rPr>
        <w:t>ПАО «Россети Центр и Приволжье»</w:t>
      </w:r>
      <w:r w:rsidRPr="00450B29">
        <w:rPr>
          <w:rFonts w:ascii="Times New Roman" w:hAnsi="Times New Roman"/>
          <w:spacing w:val="3"/>
          <w:sz w:val="24"/>
          <w:szCs w:val="24"/>
        </w:rPr>
        <w:t xml:space="preserve">, </w:t>
      </w:r>
      <w:r w:rsidRPr="00DC0D56">
        <w:rPr>
          <w:rFonts w:ascii="Times New Roman" w:hAnsi="Times New Roman"/>
          <w:spacing w:val="3"/>
          <w:sz w:val="24"/>
          <w:szCs w:val="24"/>
        </w:rPr>
        <w:t>именуемое в дальнейшем</w:t>
      </w:r>
      <w:r w:rsidRPr="00450B29">
        <w:rPr>
          <w:rFonts w:ascii="Times New Roman" w:hAnsi="Times New Roman"/>
          <w:spacing w:val="3"/>
          <w:sz w:val="24"/>
          <w:szCs w:val="24"/>
        </w:rPr>
        <w:t xml:space="preserve">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11EF95C6" w14:textId="77777777" w:rsidR="0059198E" w:rsidRPr="00450B29" w:rsidRDefault="0059198E" w:rsidP="0059198E">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2F5195B0"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67E842B9"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54549F7A"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4D76F737" w14:textId="77777777" w:rsidR="0059198E" w:rsidRPr="00450B29" w:rsidRDefault="0059198E" w:rsidP="0059198E">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7F6E866" w14:textId="77777777" w:rsidR="0059198E" w:rsidRPr="00450B29" w:rsidRDefault="0059198E" w:rsidP="0059198E">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063E6EB8" w14:textId="77777777" w:rsidR="0059198E" w:rsidRPr="00450B29" w:rsidRDefault="0059198E" w:rsidP="0059198E">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59198E" w:rsidRPr="00450B29" w14:paraId="4C6B2D3F" w14:textId="77777777" w:rsidTr="006F6AB1">
        <w:tc>
          <w:tcPr>
            <w:tcW w:w="4780" w:type="dxa"/>
          </w:tcPr>
          <w:p w14:paraId="242A3E45"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3A3A41A"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37DB346A"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F769E79"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34AA6B3D"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8E0D091"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33ADF024"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32E26806"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2BD8AF1"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2C881472"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B852B88"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3EE4039B" w14:textId="77777777" w:rsidR="0059198E" w:rsidRPr="00450B29" w:rsidRDefault="0059198E" w:rsidP="006F6AB1">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46B39EDB" w14:textId="77777777" w:rsidR="0059198E" w:rsidRPr="00450B29" w:rsidRDefault="0059198E" w:rsidP="0059198E">
      <w:pPr>
        <w:widowControl w:val="0"/>
        <w:ind w:right="34" w:firstLine="5760"/>
        <w:jc w:val="both"/>
      </w:pPr>
    </w:p>
    <w:p w14:paraId="73E210A5" w14:textId="77777777" w:rsidR="0059198E" w:rsidRPr="00450B29" w:rsidRDefault="0059198E" w:rsidP="0059198E">
      <w:pPr>
        <w:widowControl w:val="0"/>
        <w:ind w:right="34" w:firstLine="5760"/>
        <w:jc w:val="both"/>
      </w:pPr>
    </w:p>
    <w:p w14:paraId="6F49A27C" w14:textId="77777777" w:rsidR="0059198E" w:rsidRDefault="0059198E" w:rsidP="006054D3">
      <w:pPr>
        <w:widowControl w:val="0"/>
        <w:spacing w:after="0" w:line="240" w:lineRule="auto"/>
        <w:ind w:right="-41"/>
        <w:jc w:val="both"/>
      </w:pPr>
    </w:p>
    <w:sectPr w:rsidR="0059198E" w:rsidSect="003079A7">
      <w:headerReference w:type="default" r:id="rId23"/>
      <w:footerReference w:type="default" r:id="rId24"/>
      <w:headerReference w:type="first" r:id="rId25"/>
      <w:footerReference w:type="first" r:id="rId26"/>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6B21F" w14:textId="77777777" w:rsidR="0080775B" w:rsidRDefault="0080775B" w:rsidP="00E85603">
      <w:pPr>
        <w:spacing w:after="0" w:line="240" w:lineRule="auto"/>
      </w:pPr>
      <w:r>
        <w:separator/>
      </w:r>
    </w:p>
  </w:endnote>
  <w:endnote w:type="continuationSeparator" w:id="0">
    <w:p w14:paraId="5BAB6C4C" w14:textId="77777777" w:rsidR="0080775B" w:rsidRDefault="0080775B"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42408" w14:textId="77777777" w:rsidR="0080775B" w:rsidRPr="001803EF" w:rsidRDefault="0080775B"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93994" w14:textId="77777777" w:rsidR="0080775B" w:rsidRPr="001E6DA3" w:rsidRDefault="0080775B"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2C079" w14:textId="77777777" w:rsidR="0080775B" w:rsidRDefault="0080775B">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3D5F1" w14:textId="77777777" w:rsidR="0080775B" w:rsidRDefault="0080775B">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376B4" w14:textId="77777777" w:rsidR="0080775B" w:rsidRDefault="0080775B">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4D1DF" w14:textId="77777777" w:rsidR="0080775B" w:rsidRDefault="0080775B">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80775B" w:rsidRDefault="0080775B">
    <w:pPr>
      <w:pStyle w:val="a7"/>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80775B" w:rsidRDefault="008077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1E232" w14:textId="77777777" w:rsidR="0080775B" w:rsidRDefault="0080775B" w:rsidP="00E85603">
      <w:pPr>
        <w:spacing w:after="0" w:line="240" w:lineRule="auto"/>
      </w:pPr>
      <w:r>
        <w:separator/>
      </w:r>
    </w:p>
  </w:footnote>
  <w:footnote w:type="continuationSeparator" w:id="0">
    <w:p w14:paraId="464BBB03" w14:textId="77777777" w:rsidR="0080775B" w:rsidRDefault="0080775B" w:rsidP="00E85603">
      <w:pPr>
        <w:spacing w:after="0" w:line="240" w:lineRule="auto"/>
      </w:pPr>
      <w:r>
        <w:continuationSeparator/>
      </w:r>
    </w:p>
  </w:footnote>
  <w:footnote w:id="1">
    <w:p w14:paraId="0FC25B60" w14:textId="77777777" w:rsidR="0080775B" w:rsidRPr="007346A0" w:rsidRDefault="0080775B" w:rsidP="0059198E">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2">
    <w:p w14:paraId="0DA29C61" w14:textId="77777777" w:rsidR="0080775B" w:rsidRPr="005316A7" w:rsidRDefault="0080775B" w:rsidP="0059198E">
      <w:pPr>
        <w:pStyle w:val="ac"/>
        <w:jc w:val="both"/>
        <w:rPr>
          <w:rFonts w:ascii="Times New Roman" w:hAnsi="Times New Roman" w:cs="Times New Roman"/>
        </w:rPr>
      </w:pPr>
      <w:r w:rsidRPr="005316A7">
        <w:rPr>
          <w:rStyle w:val="ae"/>
          <w:rFonts w:ascii="Times New Roman" w:hAnsi="Times New Roman" w:cs="Times New Roman"/>
        </w:rPr>
        <w:footnoteRef/>
      </w:r>
      <w:r w:rsidRPr="005316A7">
        <w:rPr>
          <w:rFonts w:ascii="Times New Roman" w:hAnsi="Times New Roman" w:cs="Times New Roman"/>
        </w:rP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14:paraId="3255F108" w14:textId="77777777" w:rsidR="0080775B" w:rsidRDefault="0080775B" w:rsidP="0059198E">
      <w:pPr>
        <w:pStyle w:val="ac"/>
      </w:pPr>
      <w:r w:rsidRPr="005316A7">
        <w:rPr>
          <w:rStyle w:val="ae"/>
          <w:rFonts w:ascii="Times New Roman" w:hAnsi="Times New Roman" w:cs="Times New Roman"/>
        </w:rPr>
        <w:footnoteRef/>
      </w:r>
      <w:r w:rsidRPr="005316A7">
        <w:rPr>
          <w:rFonts w:ascii="Times New Roman" w:hAnsi="Times New Roman" w:cs="Times New Roman"/>
        </w:rPr>
        <w:t xml:space="preserve"> Лимит ответственности рассчитывается по формуле: страховая сумма (п.4.1. Договора)</w:t>
      </w:r>
      <w:r>
        <w:rPr>
          <w:rFonts w:ascii="Times New Roman" w:hAnsi="Times New Roman" w:cs="Times New Roman"/>
        </w:rPr>
        <w:t xml:space="preserve"> </w:t>
      </w:r>
      <w:r w:rsidRPr="005316A7">
        <w:rPr>
          <w:rFonts w:ascii="Times New Roman" w:hAnsi="Times New Roman" w:cs="Times New Roman"/>
        </w:rPr>
        <w:t>*</w:t>
      </w:r>
      <w:r>
        <w:rPr>
          <w:rFonts w:ascii="Times New Roman" w:hAnsi="Times New Roman" w:cs="Times New Roman"/>
        </w:rPr>
        <w:t xml:space="preserve"> </w:t>
      </w:r>
      <w:r w:rsidRPr="005316A7">
        <w:rPr>
          <w:rFonts w:ascii="Times New Roman" w:hAnsi="Times New Roman" w:cs="Times New Roman"/>
        </w:rPr>
        <w:t>0,5</w:t>
      </w:r>
      <w:r>
        <w:rPr>
          <w:rFonts w:ascii="Times New Roman" w:hAnsi="Times New Roman" w:cs="Times New Roman"/>
        </w:rPr>
        <w:t>.</w:t>
      </w:r>
    </w:p>
  </w:footnote>
  <w:footnote w:id="4">
    <w:p w14:paraId="2E3819AA" w14:textId="77777777" w:rsidR="0080775B" w:rsidRDefault="0080775B" w:rsidP="0059198E">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5">
    <w:p w14:paraId="393D538B" w14:textId="77777777" w:rsidR="0080775B" w:rsidRDefault="0080775B" w:rsidP="0059198E">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6">
    <w:p w14:paraId="00BACB99" w14:textId="77777777" w:rsidR="0080775B" w:rsidRDefault="0080775B" w:rsidP="0059198E">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47056"/>
      <w:docPartObj>
        <w:docPartGallery w:val="Page Numbers (Top of Page)"/>
        <w:docPartUnique/>
      </w:docPartObj>
    </w:sdtPr>
    <w:sdtEndPr/>
    <w:sdtContent>
      <w:p w14:paraId="2D200099" w14:textId="7B2A141D" w:rsidR="0080775B" w:rsidRDefault="0080775B">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A5283C">
          <w:rPr>
            <w:rFonts w:ascii="Times New Roman" w:hAnsi="Times New Roman" w:cs="Times New Roman"/>
            <w:noProof/>
            <w:sz w:val="24"/>
          </w:rPr>
          <w:t>51</w:t>
        </w:r>
        <w:r w:rsidRPr="00AB531A">
          <w:rPr>
            <w:rFonts w:ascii="Times New Roman" w:hAnsi="Times New Roman" w:cs="Times New Roman"/>
            <w:sz w:val="24"/>
          </w:rPr>
          <w:fldChar w:fldCharType="end"/>
        </w:r>
      </w:p>
    </w:sdtContent>
  </w:sdt>
  <w:p w14:paraId="3FC3BE94" w14:textId="77777777" w:rsidR="0080775B" w:rsidRDefault="0080775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01E60D94" w14:textId="6ABFC118" w:rsidR="0080775B" w:rsidRDefault="0080775B">
        <w:pPr>
          <w:pStyle w:val="af1"/>
          <w:jc w:val="center"/>
        </w:pPr>
        <w:r>
          <w:fldChar w:fldCharType="begin"/>
        </w:r>
        <w:r>
          <w:instrText>PAGE   \* MERGEFORMAT</w:instrText>
        </w:r>
        <w:r>
          <w:fldChar w:fldCharType="separate"/>
        </w:r>
        <w:r w:rsidR="00A5283C">
          <w:rPr>
            <w:noProof/>
          </w:rPr>
          <w:t>55</w:t>
        </w:r>
        <w:r>
          <w:fldChar w:fldCharType="end"/>
        </w:r>
      </w:p>
    </w:sdtContent>
  </w:sdt>
  <w:p w14:paraId="71A388C8" w14:textId="77777777" w:rsidR="0080775B" w:rsidRPr="00D47ED6" w:rsidRDefault="0080775B"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26C124C6" w14:textId="50AB0DF0" w:rsidR="0080775B" w:rsidRDefault="0080775B">
        <w:pPr>
          <w:pStyle w:val="af1"/>
          <w:jc w:val="center"/>
        </w:pPr>
        <w:r>
          <w:fldChar w:fldCharType="begin"/>
        </w:r>
        <w:r>
          <w:instrText>PAGE   \* MERGEFORMAT</w:instrText>
        </w:r>
        <w:r>
          <w:fldChar w:fldCharType="separate"/>
        </w:r>
        <w:r w:rsidR="00A5283C">
          <w:rPr>
            <w:noProof/>
          </w:rPr>
          <w:t>52</w:t>
        </w:r>
        <w:r>
          <w:fldChar w:fldCharType="end"/>
        </w:r>
      </w:p>
    </w:sdtContent>
  </w:sdt>
  <w:p w14:paraId="5AAC9186" w14:textId="77777777" w:rsidR="0080775B" w:rsidRPr="001E6DA3" w:rsidRDefault="0080775B"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531F90F1" w14:textId="07E28FD8" w:rsidR="0080775B" w:rsidRDefault="0080775B">
        <w:pPr>
          <w:pStyle w:val="af1"/>
          <w:jc w:val="center"/>
        </w:pPr>
        <w:r>
          <w:fldChar w:fldCharType="begin"/>
        </w:r>
        <w:r>
          <w:instrText>PAGE   \* MERGEFORMAT</w:instrText>
        </w:r>
        <w:r>
          <w:fldChar w:fldCharType="separate"/>
        </w:r>
        <w:r w:rsidR="00A5283C">
          <w:rPr>
            <w:noProof/>
          </w:rPr>
          <w:t>106</w:t>
        </w:r>
        <w:r>
          <w:fldChar w:fldCharType="end"/>
        </w:r>
      </w:p>
    </w:sdtContent>
  </w:sdt>
  <w:p w14:paraId="7D083CAD" w14:textId="77777777" w:rsidR="0080775B" w:rsidRDefault="0080775B">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8879B" w14:textId="77777777" w:rsidR="0080775B" w:rsidRDefault="0080775B">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825069"/>
      <w:docPartObj>
        <w:docPartGallery w:val="Page Numbers (Top of Page)"/>
        <w:docPartUnique/>
      </w:docPartObj>
    </w:sdtPr>
    <w:sdtEndPr/>
    <w:sdtContent>
      <w:p w14:paraId="58518CEE" w14:textId="636C1D1B" w:rsidR="0080775B" w:rsidRDefault="0080775B">
        <w:pPr>
          <w:pStyle w:val="af1"/>
          <w:jc w:val="center"/>
        </w:pPr>
        <w:r>
          <w:fldChar w:fldCharType="begin"/>
        </w:r>
        <w:r>
          <w:instrText>PAGE   \* MERGEFORMAT</w:instrText>
        </w:r>
        <w:r>
          <w:fldChar w:fldCharType="separate"/>
        </w:r>
        <w:r w:rsidR="00A5283C">
          <w:rPr>
            <w:noProof/>
          </w:rPr>
          <w:t>116</w:t>
        </w:r>
        <w:r>
          <w:fldChar w:fldCharType="end"/>
        </w:r>
      </w:p>
    </w:sdtContent>
  </w:sdt>
  <w:p w14:paraId="4B985D4D" w14:textId="77777777" w:rsidR="0080775B" w:rsidRDefault="0080775B">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420636"/>
      <w:docPartObj>
        <w:docPartGallery w:val="Page Numbers (Top of Page)"/>
        <w:docPartUnique/>
      </w:docPartObj>
    </w:sdtPr>
    <w:sdtEndPr/>
    <w:sdtContent>
      <w:p w14:paraId="057841CE" w14:textId="092BAEBA" w:rsidR="0080775B" w:rsidRDefault="0080775B">
        <w:pPr>
          <w:pStyle w:val="af1"/>
          <w:jc w:val="center"/>
        </w:pPr>
        <w:r>
          <w:fldChar w:fldCharType="begin"/>
        </w:r>
        <w:r>
          <w:instrText>PAGE   \* MERGEFORMAT</w:instrText>
        </w:r>
        <w:r>
          <w:fldChar w:fldCharType="separate"/>
        </w:r>
        <w:r w:rsidR="00A5283C">
          <w:rPr>
            <w:noProof/>
          </w:rPr>
          <w:t>113</w:t>
        </w:r>
        <w:r>
          <w:fldChar w:fldCharType="end"/>
        </w:r>
      </w:p>
    </w:sdtContent>
  </w:sdt>
  <w:p w14:paraId="71813408" w14:textId="77777777" w:rsidR="0080775B" w:rsidRDefault="0080775B">
    <w:pPr>
      <w:pStyle w:val="af1"/>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14F311C8" w:rsidR="0080775B" w:rsidRDefault="0080775B">
        <w:pPr>
          <w:pStyle w:val="af1"/>
          <w:jc w:val="center"/>
        </w:pPr>
        <w:r>
          <w:fldChar w:fldCharType="begin"/>
        </w:r>
        <w:r>
          <w:instrText>PAGE   \* MERGEFORMAT</w:instrText>
        </w:r>
        <w:r>
          <w:fldChar w:fldCharType="separate"/>
        </w:r>
        <w:r w:rsidR="00A5283C">
          <w:rPr>
            <w:noProof/>
          </w:rPr>
          <w:t>123</w:t>
        </w:r>
        <w:r>
          <w:fldChar w:fldCharType="end"/>
        </w:r>
      </w:p>
    </w:sdtContent>
  </w:sdt>
  <w:p w14:paraId="029956FF" w14:textId="77777777" w:rsidR="0080775B" w:rsidRDefault="0080775B">
    <w:pPr>
      <w:pStyle w:val="af1"/>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648CD5B9" w:rsidR="0080775B" w:rsidRDefault="0080775B">
        <w:pPr>
          <w:pStyle w:val="af1"/>
          <w:jc w:val="center"/>
        </w:pPr>
        <w:r>
          <w:fldChar w:fldCharType="begin"/>
        </w:r>
        <w:r>
          <w:instrText>PAGE   \* MERGEFORMAT</w:instrText>
        </w:r>
        <w:r>
          <w:fldChar w:fldCharType="separate"/>
        </w:r>
        <w:r>
          <w:rPr>
            <w:noProof/>
          </w:rPr>
          <w:t>112</w:t>
        </w:r>
        <w:r>
          <w:fldChar w:fldCharType="end"/>
        </w:r>
      </w:p>
    </w:sdtContent>
  </w:sdt>
  <w:p w14:paraId="6A520BCC" w14:textId="77777777" w:rsidR="0080775B" w:rsidRDefault="0080775B">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2E144DA"/>
    <w:multiLevelType w:val="hybridMultilevel"/>
    <w:tmpl w:val="2514EAD2"/>
    <w:lvl w:ilvl="0" w:tplc="10D4E004">
      <w:start w:val="1"/>
      <w:numFmt w:val="decimal"/>
      <w:lvlText w:val="1.%1."/>
      <w:lvlJc w:val="left"/>
      <w:pPr>
        <w:ind w:left="1429"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2"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3" w15:restartNumberingAfterBreak="0">
    <w:nsid w:val="62B6234D"/>
    <w:multiLevelType w:val="hybridMultilevel"/>
    <w:tmpl w:val="700CF12E"/>
    <w:numStyleLink w:val="13"/>
  </w:abstractNum>
  <w:abstractNum w:abstractNumId="64"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5"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6"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8" w15:restartNumberingAfterBreak="0">
    <w:nsid w:val="6AD251E8"/>
    <w:multiLevelType w:val="multilevel"/>
    <w:tmpl w:val="66622B1E"/>
    <w:numStyleLink w:val="40"/>
  </w:abstractNum>
  <w:abstractNum w:abstractNumId="69"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70"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2" w15:restartNumberingAfterBreak="0">
    <w:nsid w:val="712309F6"/>
    <w:multiLevelType w:val="hybridMultilevel"/>
    <w:tmpl w:val="2F2863BC"/>
    <w:numStyleLink w:val="42"/>
  </w:abstractNum>
  <w:abstractNum w:abstractNumId="7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1D373B9"/>
    <w:multiLevelType w:val="multilevel"/>
    <w:tmpl w:val="76B8FB18"/>
    <w:numStyleLink w:val="38"/>
  </w:abstractNum>
  <w:abstractNum w:abstractNumId="76"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5"/>
  </w:num>
  <w:num w:numId="5">
    <w:abstractNumId w:val="76"/>
  </w:num>
  <w:num w:numId="6">
    <w:abstractNumId w:val="1"/>
  </w:num>
  <w:num w:numId="7">
    <w:abstractNumId w:val="47"/>
  </w:num>
  <w:num w:numId="8">
    <w:abstractNumId w:val="29"/>
  </w:num>
  <w:num w:numId="9">
    <w:abstractNumId w:val="19"/>
  </w:num>
  <w:num w:numId="10">
    <w:abstractNumId w:val="25"/>
  </w:num>
  <w:num w:numId="11">
    <w:abstractNumId w:val="82"/>
  </w:num>
  <w:num w:numId="12">
    <w:abstractNumId w:val="15"/>
  </w:num>
  <w:num w:numId="13">
    <w:abstractNumId w:val="63"/>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7"/>
  </w:num>
  <w:num w:numId="24">
    <w:abstractNumId w:val="73"/>
  </w:num>
  <w:num w:numId="25">
    <w:abstractNumId w:val="39"/>
  </w:num>
  <w:num w:numId="26">
    <w:abstractNumId w:val="81"/>
  </w:num>
  <w:num w:numId="27">
    <w:abstractNumId w:val="74"/>
  </w:num>
  <w:num w:numId="28">
    <w:abstractNumId w:val="51"/>
  </w:num>
  <w:num w:numId="29">
    <w:abstractNumId w:val="53"/>
  </w:num>
  <w:num w:numId="30">
    <w:abstractNumId w:val="18"/>
  </w:num>
  <w:num w:numId="31">
    <w:abstractNumId w:val="79"/>
  </w:num>
  <w:num w:numId="32">
    <w:abstractNumId w:val="5"/>
  </w:num>
  <w:num w:numId="33">
    <w:abstractNumId w:val="54"/>
  </w:num>
  <w:num w:numId="34">
    <w:abstractNumId w:val="78"/>
  </w:num>
  <w:num w:numId="35">
    <w:abstractNumId w:val="60"/>
  </w:num>
  <w:num w:numId="36">
    <w:abstractNumId w:val="58"/>
  </w:num>
  <w:num w:numId="37">
    <w:abstractNumId w:val="22"/>
  </w:num>
  <w:num w:numId="38">
    <w:abstractNumId w:val="75"/>
    <w:lvlOverride w:ilvl="0">
      <w:startOverride w:val="2"/>
    </w:lvlOverride>
  </w:num>
  <w:num w:numId="39">
    <w:abstractNumId w:val="52"/>
  </w:num>
  <w:num w:numId="40">
    <w:abstractNumId w:val="14"/>
  </w:num>
  <w:num w:numId="41">
    <w:abstractNumId w:val="14"/>
    <w:lvlOverride w:ilvl="0">
      <w:lvl w:ilvl="0" w:tplc="A560C902">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A84CC06">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890C51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834E2A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052BD8A">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1F4A1D6">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8581B56">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3D8656C">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DA490D2">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A560C902">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A84CC06">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890C51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834E2A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052BD8A">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1F4A1D6">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8581B56">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3D8656C">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DA490D2">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8"/>
  </w:num>
  <w:num w:numId="45">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8"/>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7"/>
  </w:num>
  <w:num w:numId="52">
    <w:abstractNumId w:val="20"/>
  </w:num>
  <w:num w:numId="53">
    <w:abstractNumId w:val="20"/>
    <w:lvlOverride w:ilvl="0">
      <w:lvl w:ilvl="0" w:tplc="8FD20698">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A644408">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3F887A0">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C4E42EE">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508E678">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AA4AAE6">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D14352A">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C284612">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8EE4960">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2"/>
  </w:num>
  <w:num w:numId="56">
    <w:abstractNumId w:val="72"/>
    <w:lvlOverride w:ilvl="0">
      <w:lvl w:ilvl="0" w:tplc="584CD016">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42050C2">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3CC69B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766BE6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CF2BDA0">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6866A5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1142DFE">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5226A80">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02EA57A">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2"/>
    <w:lvlOverride w:ilvl="0">
      <w:lvl w:ilvl="0" w:tplc="584CD016">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42050C2">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3CC69B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766BE6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CF2BDA0">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6866A5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1142DFE">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5226A80">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02EA57A">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80"/>
  </w:num>
  <w:num w:numId="66">
    <w:abstractNumId w:val="48"/>
  </w:num>
  <w:num w:numId="67">
    <w:abstractNumId w:val="66"/>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70"/>
  </w:num>
  <w:num w:numId="75">
    <w:abstractNumId w:val="3"/>
  </w:num>
  <w:num w:numId="76">
    <w:abstractNumId w:val="6"/>
  </w:num>
  <w:num w:numId="77">
    <w:abstractNumId w:val="62"/>
  </w:num>
  <w:num w:numId="78">
    <w:abstractNumId w:val="9"/>
    <w:lvlOverride w:ilvl="0">
      <w:startOverride w:val="1"/>
    </w:lvlOverride>
  </w:num>
  <w:num w:numId="79">
    <w:abstractNumId w:val="41"/>
    <w:lvlOverride w:ilvl="0">
      <w:startOverride w:val="1"/>
    </w:lvlOverride>
  </w:num>
  <w:num w:numId="80">
    <w:abstractNumId w:val="67"/>
    <w:lvlOverride w:ilvl="0">
      <w:startOverride w:val="2"/>
    </w:lvlOverride>
  </w:num>
  <w:num w:numId="81">
    <w:abstractNumId w:val="7"/>
    <w:lvlOverride w:ilvl="0">
      <w:startOverride w:val="1"/>
    </w:lvlOverride>
  </w:num>
  <w:num w:numId="82">
    <w:abstractNumId w:val="65"/>
    <w:lvlOverride w:ilvl="0">
      <w:startOverride w:val="3"/>
    </w:lvlOverride>
  </w:num>
  <w:num w:numId="83">
    <w:abstractNumId w:val="61"/>
    <w:lvlOverride w:ilvl="0">
      <w:startOverride w:val="6"/>
    </w:lvlOverride>
  </w:num>
  <w:num w:numId="84">
    <w:abstractNumId w:val="71"/>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4"/>
  </w:num>
  <w:num w:numId="89">
    <w:abstractNumId w:val="56"/>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9"/>
  </w:num>
  <w:num w:numId="94">
    <w:abstractNumId w:val="59"/>
  </w:num>
  <w:num w:numId="95">
    <w:abstractNumId w:val="5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14C51"/>
    <w:rsid w:val="00023897"/>
    <w:rsid w:val="00026206"/>
    <w:rsid w:val="00034C00"/>
    <w:rsid w:val="00044A54"/>
    <w:rsid w:val="00045AFA"/>
    <w:rsid w:val="0004628D"/>
    <w:rsid w:val="000478CD"/>
    <w:rsid w:val="00050C1A"/>
    <w:rsid w:val="00054640"/>
    <w:rsid w:val="00070678"/>
    <w:rsid w:val="00072FC9"/>
    <w:rsid w:val="00074802"/>
    <w:rsid w:val="000753CB"/>
    <w:rsid w:val="00075AF0"/>
    <w:rsid w:val="00076DD9"/>
    <w:rsid w:val="00085A33"/>
    <w:rsid w:val="00087D9E"/>
    <w:rsid w:val="00090DF6"/>
    <w:rsid w:val="00091387"/>
    <w:rsid w:val="000A6753"/>
    <w:rsid w:val="000B452A"/>
    <w:rsid w:val="000B7B6A"/>
    <w:rsid w:val="000C2533"/>
    <w:rsid w:val="000C3A6C"/>
    <w:rsid w:val="000D14E2"/>
    <w:rsid w:val="000D382C"/>
    <w:rsid w:val="000E4DDF"/>
    <w:rsid w:val="000E60DF"/>
    <w:rsid w:val="000E74DC"/>
    <w:rsid w:val="000F3574"/>
    <w:rsid w:val="000F4D42"/>
    <w:rsid w:val="0011469F"/>
    <w:rsid w:val="001200E1"/>
    <w:rsid w:val="001205D7"/>
    <w:rsid w:val="00121648"/>
    <w:rsid w:val="001230A4"/>
    <w:rsid w:val="00126F11"/>
    <w:rsid w:val="001363D4"/>
    <w:rsid w:val="00141302"/>
    <w:rsid w:val="00151772"/>
    <w:rsid w:val="001559AD"/>
    <w:rsid w:val="0016274B"/>
    <w:rsid w:val="00174A67"/>
    <w:rsid w:val="001759B6"/>
    <w:rsid w:val="001769E8"/>
    <w:rsid w:val="00190F29"/>
    <w:rsid w:val="001946EA"/>
    <w:rsid w:val="0019475A"/>
    <w:rsid w:val="00196186"/>
    <w:rsid w:val="001964FD"/>
    <w:rsid w:val="001C3DD3"/>
    <w:rsid w:val="001C4E2E"/>
    <w:rsid w:val="001C6735"/>
    <w:rsid w:val="001C6E12"/>
    <w:rsid w:val="001C786C"/>
    <w:rsid w:val="001D44DF"/>
    <w:rsid w:val="001E111B"/>
    <w:rsid w:val="001E130F"/>
    <w:rsid w:val="001E2035"/>
    <w:rsid w:val="001E24A6"/>
    <w:rsid w:val="001E30A0"/>
    <w:rsid w:val="001E5C1C"/>
    <w:rsid w:val="001E6514"/>
    <w:rsid w:val="001F31CE"/>
    <w:rsid w:val="00226FD8"/>
    <w:rsid w:val="0023579C"/>
    <w:rsid w:val="00237A27"/>
    <w:rsid w:val="0025417D"/>
    <w:rsid w:val="00261C1E"/>
    <w:rsid w:val="00262C17"/>
    <w:rsid w:val="00271AA7"/>
    <w:rsid w:val="00271EA2"/>
    <w:rsid w:val="002808B0"/>
    <w:rsid w:val="00283FFA"/>
    <w:rsid w:val="00284A0B"/>
    <w:rsid w:val="00290BA4"/>
    <w:rsid w:val="0029254B"/>
    <w:rsid w:val="002A0B9F"/>
    <w:rsid w:val="002A199C"/>
    <w:rsid w:val="002A31B3"/>
    <w:rsid w:val="002A3A5D"/>
    <w:rsid w:val="002A3BC7"/>
    <w:rsid w:val="002A66B4"/>
    <w:rsid w:val="002B07B8"/>
    <w:rsid w:val="002B2E10"/>
    <w:rsid w:val="002B6117"/>
    <w:rsid w:val="002C2948"/>
    <w:rsid w:val="002C3E73"/>
    <w:rsid w:val="002C721E"/>
    <w:rsid w:val="002D2AE2"/>
    <w:rsid w:val="002D5C2F"/>
    <w:rsid w:val="002D7E1D"/>
    <w:rsid w:val="002E3057"/>
    <w:rsid w:val="002F554C"/>
    <w:rsid w:val="0030406D"/>
    <w:rsid w:val="003046DC"/>
    <w:rsid w:val="003079A7"/>
    <w:rsid w:val="00314CAB"/>
    <w:rsid w:val="00320172"/>
    <w:rsid w:val="003204FB"/>
    <w:rsid w:val="00335CE3"/>
    <w:rsid w:val="00335D1D"/>
    <w:rsid w:val="00336FDC"/>
    <w:rsid w:val="0034164B"/>
    <w:rsid w:val="003613CA"/>
    <w:rsid w:val="00361ABC"/>
    <w:rsid w:val="003673FF"/>
    <w:rsid w:val="00370A23"/>
    <w:rsid w:val="003718BE"/>
    <w:rsid w:val="003768A0"/>
    <w:rsid w:val="00382454"/>
    <w:rsid w:val="00386A60"/>
    <w:rsid w:val="003949D1"/>
    <w:rsid w:val="00395651"/>
    <w:rsid w:val="00395D5F"/>
    <w:rsid w:val="00396446"/>
    <w:rsid w:val="003B3990"/>
    <w:rsid w:val="003B4BD4"/>
    <w:rsid w:val="003B5572"/>
    <w:rsid w:val="003D5F10"/>
    <w:rsid w:val="003E00CA"/>
    <w:rsid w:val="003E093A"/>
    <w:rsid w:val="003F14C3"/>
    <w:rsid w:val="003F28CE"/>
    <w:rsid w:val="003F5E8F"/>
    <w:rsid w:val="003F75A0"/>
    <w:rsid w:val="0040066A"/>
    <w:rsid w:val="00403469"/>
    <w:rsid w:val="0040474C"/>
    <w:rsid w:val="00406E3C"/>
    <w:rsid w:val="00410B2F"/>
    <w:rsid w:val="004112FA"/>
    <w:rsid w:val="004138A0"/>
    <w:rsid w:val="004166F7"/>
    <w:rsid w:val="0042571C"/>
    <w:rsid w:val="0043652F"/>
    <w:rsid w:val="00450B29"/>
    <w:rsid w:val="00453171"/>
    <w:rsid w:val="00453B3B"/>
    <w:rsid w:val="00454F8F"/>
    <w:rsid w:val="0046451B"/>
    <w:rsid w:val="00471503"/>
    <w:rsid w:val="00472963"/>
    <w:rsid w:val="0047392C"/>
    <w:rsid w:val="00474A8C"/>
    <w:rsid w:val="004766BA"/>
    <w:rsid w:val="00484321"/>
    <w:rsid w:val="00485AC5"/>
    <w:rsid w:val="004952AE"/>
    <w:rsid w:val="004A408E"/>
    <w:rsid w:val="004A4B15"/>
    <w:rsid w:val="004A51A9"/>
    <w:rsid w:val="004C1C72"/>
    <w:rsid w:val="004D044B"/>
    <w:rsid w:val="004D77C4"/>
    <w:rsid w:val="004E5432"/>
    <w:rsid w:val="004E7240"/>
    <w:rsid w:val="004E7BD0"/>
    <w:rsid w:val="004F44F7"/>
    <w:rsid w:val="004F48A4"/>
    <w:rsid w:val="005014A3"/>
    <w:rsid w:val="005104F6"/>
    <w:rsid w:val="00510596"/>
    <w:rsid w:val="00517F1D"/>
    <w:rsid w:val="005204F7"/>
    <w:rsid w:val="00521F8F"/>
    <w:rsid w:val="005232CC"/>
    <w:rsid w:val="00532246"/>
    <w:rsid w:val="005459E6"/>
    <w:rsid w:val="005511A4"/>
    <w:rsid w:val="0055552B"/>
    <w:rsid w:val="0056215A"/>
    <w:rsid w:val="00562D8F"/>
    <w:rsid w:val="00565B55"/>
    <w:rsid w:val="00567637"/>
    <w:rsid w:val="005707FF"/>
    <w:rsid w:val="00570946"/>
    <w:rsid w:val="00574915"/>
    <w:rsid w:val="00580B71"/>
    <w:rsid w:val="00583A8E"/>
    <w:rsid w:val="00584B61"/>
    <w:rsid w:val="005856DB"/>
    <w:rsid w:val="0059139D"/>
    <w:rsid w:val="0059198E"/>
    <w:rsid w:val="00592197"/>
    <w:rsid w:val="005948A3"/>
    <w:rsid w:val="005A0D72"/>
    <w:rsid w:val="005A6D8C"/>
    <w:rsid w:val="005B266C"/>
    <w:rsid w:val="005B3570"/>
    <w:rsid w:val="005C22CC"/>
    <w:rsid w:val="005C475F"/>
    <w:rsid w:val="005C76E6"/>
    <w:rsid w:val="005E032F"/>
    <w:rsid w:val="005F4757"/>
    <w:rsid w:val="005F517D"/>
    <w:rsid w:val="005F71C4"/>
    <w:rsid w:val="00601578"/>
    <w:rsid w:val="0060314C"/>
    <w:rsid w:val="00605366"/>
    <w:rsid w:val="006054D3"/>
    <w:rsid w:val="00607972"/>
    <w:rsid w:val="00613A8E"/>
    <w:rsid w:val="00620765"/>
    <w:rsid w:val="00620B46"/>
    <w:rsid w:val="00633D7F"/>
    <w:rsid w:val="00634C4C"/>
    <w:rsid w:val="00635DAA"/>
    <w:rsid w:val="00636369"/>
    <w:rsid w:val="006368E3"/>
    <w:rsid w:val="00637692"/>
    <w:rsid w:val="006419BD"/>
    <w:rsid w:val="00645747"/>
    <w:rsid w:val="006521E6"/>
    <w:rsid w:val="00673078"/>
    <w:rsid w:val="00680FA1"/>
    <w:rsid w:val="0069385A"/>
    <w:rsid w:val="00695E73"/>
    <w:rsid w:val="006A022A"/>
    <w:rsid w:val="006A13F3"/>
    <w:rsid w:val="006C1FB0"/>
    <w:rsid w:val="006C4CC3"/>
    <w:rsid w:val="006C5AEE"/>
    <w:rsid w:val="006D1AFA"/>
    <w:rsid w:val="006D5A97"/>
    <w:rsid w:val="006D5F90"/>
    <w:rsid w:val="006E1342"/>
    <w:rsid w:val="006E1361"/>
    <w:rsid w:val="006E53AD"/>
    <w:rsid w:val="006E695E"/>
    <w:rsid w:val="006F2DB1"/>
    <w:rsid w:val="006F6AB1"/>
    <w:rsid w:val="007032BE"/>
    <w:rsid w:val="00703D08"/>
    <w:rsid w:val="00706401"/>
    <w:rsid w:val="00720070"/>
    <w:rsid w:val="00725287"/>
    <w:rsid w:val="00743C55"/>
    <w:rsid w:val="007465DB"/>
    <w:rsid w:val="00752981"/>
    <w:rsid w:val="007553DF"/>
    <w:rsid w:val="00755E6B"/>
    <w:rsid w:val="007577CE"/>
    <w:rsid w:val="00757B46"/>
    <w:rsid w:val="00762359"/>
    <w:rsid w:val="007667C4"/>
    <w:rsid w:val="00780E20"/>
    <w:rsid w:val="00794189"/>
    <w:rsid w:val="007A50B7"/>
    <w:rsid w:val="007A5BA4"/>
    <w:rsid w:val="007A6A2D"/>
    <w:rsid w:val="007B13F6"/>
    <w:rsid w:val="007B1511"/>
    <w:rsid w:val="007B7611"/>
    <w:rsid w:val="007B79B8"/>
    <w:rsid w:val="007D286C"/>
    <w:rsid w:val="007D5C52"/>
    <w:rsid w:val="007D5D76"/>
    <w:rsid w:val="007E70C1"/>
    <w:rsid w:val="00805F76"/>
    <w:rsid w:val="0080775B"/>
    <w:rsid w:val="00811CFD"/>
    <w:rsid w:val="00814901"/>
    <w:rsid w:val="00814AEE"/>
    <w:rsid w:val="008216D4"/>
    <w:rsid w:val="008218D4"/>
    <w:rsid w:val="00824E0A"/>
    <w:rsid w:val="00830D85"/>
    <w:rsid w:val="0084509F"/>
    <w:rsid w:val="008460E9"/>
    <w:rsid w:val="00851760"/>
    <w:rsid w:val="0085205D"/>
    <w:rsid w:val="00860A3A"/>
    <w:rsid w:val="00870658"/>
    <w:rsid w:val="008802B5"/>
    <w:rsid w:val="00880E74"/>
    <w:rsid w:val="0088349F"/>
    <w:rsid w:val="00886AB9"/>
    <w:rsid w:val="00892366"/>
    <w:rsid w:val="008927F2"/>
    <w:rsid w:val="008A1831"/>
    <w:rsid w:val="008A202D"/>
    <w:rsid w:val="008B3B7B"/>
    <w:rsid w:val="008B5C0B"/>
    <w:rsid w:val="008D289F"/>
    <w:rsid w:val="008D4BB4"/>
    <w:rsid w:val="008D6B8A"/>
    <w:rsid w:val="008E038A"/>
    <w:rsid w:val="008E1A85"/>
    <w:rsid w:val="008E219E"/>
    <w:rsid w:val="008E312D"/>
    <w:rsid w:val="008E34D7"/>
    <w:rsid w:val="008F4E70"/>
    <w:rsid w:val="008F6921"/>
    <w:rsid w:val="009000A5"/>
    <w:rsid w:val="00902F38"/>
    <w:rsid w:val="00903C74"/>
    <w:rsid w:val="00912DDE"/>
    <w:rsid w:val="00914944"/>
    <w:rsid w:val="00922476"/>
    <w:rsid w:val="00923106"/>
    <w:rsid w:val="00927A0E"/>
    <w:rsid w:val="00930CDF"/>
    <w:rsid w:val="00933242"/>
    <w:rsid w:val="009344EA"/>
    <w:rsid w:val="00945E94"/>
    <w:rsid w:val="009556AD"/>
    <w:rsid w:val="00957512"/>
    <w:rsid w:val="00960F43"/>
    <w:rsid w:val="009622C3"/>
    <w:rsid w:val="00965C43"/>
    <w:rsid w:val="0097315D"/>
    <w:rsid w:val="00977089"/>
    <w:rsid w:val="00982305"/>
    <w:rsid w:val="0098580D"/>
    <w:rsid w:val="00987608"/>
    <w:rsid w:val="00990FF1"/>
    <w:rsid w:val="00997D17"/>
    <w:rsid w:val="009B32A8"/>
    <w:rsid w:val="009C5534"/>
    <w:rsid w:val="009D32CF"/>
    <w:rsid w:val="009D6DDC"/>
    <w:rsid w:val="009D793B"/>
    <w:rsid w:val="009E0E30"/>
    <w:rsid w:val="009F31FB"/>
    <w:rsid w:val="009F3FC8"/>
    <w:rsid w:val="00A00828"/>
    <w:rsid w:val="00A02729"/>
    <w:rsid w:val="00A07B45"/>
    <w:rsid w:val="00A13D54"/>
    <w:rsid w:val="00A21293"/>
    <w:rsid w:val="00A26F1A"/>
    <w:rsid w:val="00A30C52"/>
    <w:rsid w:val="00A45C62"/>
    <w:rsid w:val="00A45FD1"/>
    <w:rsid w:val="00A508CA"/>
    <w:rsid w:val="00A50B06"/>
    <w:rsid w:val="00A5283C"/>
    <w:rsid w:val="00A55D54"/>
    <w:rsid w:val="00A8022C"/>
    <w:rsid w:val="00A82DC6"/>
    <w:rsid w:val="00A844BA"/>
    <w:rsid w:val="00A858C9"/>
    <w:rsid w:val="00A85F48"/>
    <w:rsid w:val="00A86C23"/>
    <w:rsid w:val="00A92EE5"/>
    <w:rsid w:val="00A967D8"/>
    <w:rsid w:val="00AA5DC6"/>
    <w:rsid w:val="00AB0FFF"/>
    <w:rsid w:val="00AB1116"/>
    <w:rsid w:val="00AB4D08"/>
    <w:rsid w:val="00AB531A"/>
    <w:rsid w:val="00AB6C57"/>
    <w:rsid w:val="00AC028A"/>
    <w:rsid w:val="00AC18AA"/>
    <w:rsid w:val="00AC48F0"/>
    <w:rsid w:val="00AC5F4A"/>
    <w:rsid w:val="00AD5945"/>
    <w:rsid w:val="00AE3F5C"/>
    <w:rsid w:val="00AE735C"/>
    <w:rsid w:val="00AF1A77"/>
    <w:rsid w:val="00AF2AC7"/>
    <w:rsid w:val="00AF6427"/>
    <w:rsid w:val="00AF7C42"/>
    <w:rsid w:val="00B05D62"/>
    <w:rsid w:val="00B11437"/>
    <w:rsid w:val="00B14726"/>
    <w:rsid w:val="00B319F4"/>
    <w:rsid w:val="00B420AD"/>
    <w:rsid w:val="00B430AE"/>
    <w:rsid w:val="00B47F38"/>
    <w:rsid w:val="00B55626"/>
    <w:rsid w:val="00B60F13"/>
    <w:rsid w:val="00B62D13"/>
    <w:rsid w:val="00B64527"/>
    <w:rsid w:val="00B766BC"/>
    <w:rsid w:val="00B76DD6"/>
    <w:rsid w:val="00B82CCA"/>
    <w:rsid w:val="00B87787"/>
    <w:rsid w:val="00B970E4"/>
    <w:rsid w:val="00BA1A18"/>
    <w:rsid w:val="00BA76E4"/>
    <w:rsid w:val="00BA79B9"/>
    <w:rsid w:val="00BC32F6"/>
    <w:rsid w:val="00BC32FB"/>
    <w:rsid w:val="00BC47CB"/>
    <w:rsid w:val="00BC47FC"/>
    <w:rsid w:val="00BD0067"/>
    <w:rsid w:val="00BD0896"/>
    <w:rsid w:val="00BD583C"/>
    <w:rsid w:val="00BF0E64"/>
    <w:rsid w:val="00C0077E"/>
    <w:rsid w:val="00C13024"/>
    <w:rsid w:val="00C15D5E"/>
    <w:rsid w:val="00C25B41"/>
    <w:rsid w:val="00C27CA2"/>
    <w:rsid w:val="00C41221"/>
    <w:rsid w:val="00C47307"/>
    <w:rsid w:val="00C47643"/>
    <w:rsid w:val="00C51C70"/>
    <w:rsid w:val="00C53914"/>
    <w:rsid w:val="00C542E0"/>
    <w:rsid w:val="00C65329"/>
    <w:rsid w:val="00C70B22"/>
    <w:rsid w:val="00C71CF9"/>
    <w:rsid w:val="00C8526A"/>
    <w:rsid w:val="00C91A44"/>
    <w:rsid w:val="00CA08EA"/>
    <w:rsid w:val="00CA2333"/>
    <w:rsid w:val="00CA3729"/>
    <w:rsid w:val="00CA4868"/>
    <w:rsid w:val="00CB114F"/>
    <w:rsid w:val="00CB4792"/>
    <w:rsid w:val="00CB58A1"/>
    <w:rsid w:val="00CC39A2"/>
    <w:rsid w:val="00CC70C2"/>
    <w:rsid w:val="00CC7D6B"/>
    <w:rsid w:val="00CD09CC"/>
    <w:rsid w:val="00CD5FAF"/>
    <w:rsid w:val="00CD64E3"/>
    <w:rsid w:val="00CE17F8"/>
    <w:rsid w:val="00CE6D55"/>
    <w:rsid w:val="00D03564"/>
    <w:rsid w:val="00D21223"/>
    <w:rsid w:val="00D23EB9"/>
    <w:rsid w:val="00D4678F"/>
    <w:rsid w:val="00D609BA"/>
    <w:rsid w:val="00D619D2"/>
    <w:rsid w:val="00D67321"/>
    <w:rsid w:val="00D77585"/>
    <w:rsid w:val="00D817DA"/>
    <w:rsid w:val="00D83DC0"/>
    <w:rsid w:val="00D93B89"/>
    <w:rsid w:val="00D9526D"/>
    <w:rsid w:val="00D9538A"/>
    <w:rsid w:val="00DA6663"/>
    <w:rsid w:val="00DB73FC"/>
    <w:rsid w:val="00DB787E"/>
    <w:rsid w:val="00DC3BA4"/>
    <w:rsid w:val="00DD0056"/>
    <w:rsid w:val="00DE34F4"/>
    <w:rsid w:val="00DE5AC0"/>
    <w:rsid w:val="00DE5E91"/>
    <w:rsid w:val="00DE61D6"/>
    <w:rsid w:val="00DF259C"/>
    <w:rsid w:val="00DF694F"/>
    <w:rsid w:val="00DF76AA"/>
    <w:rsid w:val="00E02AF1"/>
    <w:rsid w:val="00E064E9"/>
    <w:rsid w:val="00E131DA"/>
    <w:rsid w:val="00E3224A"/>
    <w:rsid w:val="00E41540"/>
    <w:rsid w:val="00E44A09"/>
    <w:rsid w:val="00E44C99"/>
    <w:rsid w:val="00E507F1"/>
    <w:rsid w:val="00E52C3B"/>
    <w:rsid w:val="00E54379"/>
    <w:rsid w:val="00E54678"/>
    <w:rsid w:val="00E57204"/>
    <w:rsid w:val="00E66BF9"/>
    <w:rsid w:val="00E66E59"/>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17F91"/>
    <w:rsid w:val="00F2314D"/>
    <w:rsid w:val="00F33604"/>
    <w:rsid w:val="00F37977"/>
    <w:rsid w:val="00F44E83"/>
    <w:rsid w:val="00F546E0"/>
    <w:rsid w:val="00F65A93"/>
    <w:rsid w:val="00F74453"/>
    <w:rsid w:val="00F8087E"/>
    <w:rsid w:val="00F90891"/>
    <w:rsid w:val="00FA783D"/>
    <w:rsid w:val="00FC153C"/>
    <w:rsid w:val="00FC1A8C"/>
    <w:rsid w:val="00FC315D"/>
    <w:rsid w:val="00FC4423"/>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19E"/>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paragraph" w:customStyle="1" w:styleId="210">
    <w:name w:val="Основной текст с отступом 21"/>
    <w:basedOn w:val="a"/>
    <w:rsid w:val="0088349F"/>
    <w:pPr>
      <w:tabs>
        <w:tab w:val="left" w:pos="-284"/>
      </w:tabs>
      <w:suppressAutoHyphens/>
      <w:spacing w:after="0" w:line="240" w:lineRule="auto"/>
      <w:ind w:left="-284"/>
      <w:jc w:val="both"/>
    </w:pPr>
    <w:rPr>
      <w:rFonts w:ascii="Times New Roman" w:eastAsia="Times New Roman" w:hAnsi="Times New Roman"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2.emf"/><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emf"/><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CFCBB-F19D-4F08-827E-4BFF7ACA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5823</TotalTime>
  <Pages>123</Pages>
  <Words>52226</Words>
  <Characters>297689</Characters>
  <Application>Microsoft Office Word</Application>
  <DocSecurity>0</DocSecurity>
  <Lines>2480</Lines>
  <Paragraphs>698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Царева Ольга Викторовна</cp:lastModifiedBy>
  <cp:revision>72</cp:revision>
  <cp:lastPrinted>2022-10-26T13:25:00Z</cp:lastPrinted>
  <dcterms:created xsi:type="dcterms:W3CDTF">2021-10-12T07:49:00Z</dcterms:created>
  <dcterms:modified xsi:type="dcterms:W3CDTF">2023-08-15T13:36:00Z</dcterms:modified>
</cp:coreProperties>
</file>